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DD125" w14:textId="7C8C018D" w:rsidR="006C15CA" w:rsidRPr="004166EA" w:rsidRDefault="00B67893" w:rsidP="00612CCB">
      <w:pPr>
        <w:widowControl w:val="0"/>
        <w:suppressAutoHyphens/>
        <w:overflowPunct w:val="0"/>
        <w:autoSpaceDE w:val="0"/>
        <w:spacing w:after="0" w:line="276" w:lineRule="auto"/>
        <w:textAlignment w:val="baseline"/>
        <w:rPr>
          <w:rFonts w:eastAsia="Times New Roman" w:cstheme="minorHAnsi"/>
          <w:sz w:val="24"/>
          <w:szCs w:val="20"/>
          <w:lang w:eastAsia="ar-SA"/>
        </w:rPr>
      </w:pPr>
      <w:bookmarkStart w:id="0" w:name="_GoBack"/>
      <w:bookmarkEnd w:id="0"/>
      <w:r w:rsidRPr="004166EA">
        <w:rPr>
          <w:rFonts w:ascii="Arial" w:eastAsia="Times New Roman" w:hAnsi="Arial" w:cs="Times New Roman"/>
          <w:noProof/>
          <w:sz w:val="24"/>
          <w:szCs w:val="20"/>
          <w:lang w:eastAsia="en-GB"/>
        </w:rPr>
        <w:drawing>
          <wp:anchor distT="0" distB="0" distL="114300" distR="114300" simplePos="0" relativeHeight="251661312" behindDoc="0" locked="0" layoutInCell="1" allowOverlap="1" wp14:anchorId="22248459" wp14:editId="6DF60333">
            <wp:simplePos x="0" y="0"/>
            <wp:positionH relativeFrom="column">
              <wp:posOffset>0</wp:posOffset>
            </wp:positionH>
            <wp:positionV relativeFrom="paragraph">
              <wp:posOffset>214630</wp:posOffset>
            </wp:positionV>
            <wp:extent cx="5731510" cy="141160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958" b="46149"/>
                    <a:stretch/>
                  </pic:blipFill>
                  <pic:spPr bwMode="auto">
                    <a:xfrm>
                      <a:off x="0" y="0"/>
                      <a:ext cx="5731510" cy="1411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CD3CB3" w14:textId="77777777" w:rsidR="006C15CA" w:rsidRPr="004166EA" w:rsidRDefault="00876950" w:rsidP="00612CCB">
      <w:pPr>
        <w:widowControl w:val="0"/>
        <w:tabs>
          <w:tab w:val="left" w:pos="1035"/>
          <w:tab w:val="left" w:pos="4320"/>
        </w:tabs>
        <w:suppressAutoHyphens/>
        <w:overflowPunct w:val="0"/>
        <w:autoSpaceDE w:val="0"/>
        <w:spacing w:after="0" w:line="276" w:lineRule="auto"/>
        <w:textAlignment w:val="baseline"/>
        <w:rPr>
          <w:rFonts w:eastAsia="Times New Roman" w:cstheme="minorHAnsi"/>
          <w:b/>
          <w:bCs/>
          <w:sz w:val="96"/>
          <w:szCs w:val="96"/>
          <w:lang w:eastAsia="ar-SA"/>
        </w:rPr>
      </w:pPr>
      <w:r w:rsidRPr="004166EA">
        <w:rPr>
          <w:rFonts w:eastAsia="Times New Roman" w:cstheme="minorHAnsi"/>
          <w:b/>
          <w:bCs/>
          <w:sz w:val="96"/>
          <w:szCs w:val="96"/>
          <w:lang w:eastAsia="ar-SA"/>
        </w:rPr>
        <w:t xml:space="preserve"> </w:t>
      </w:r>
      <w:r w:rsidRPr="004166EA">
        <w:rPr>
          <w:rFonts w:eastAsia="Times New Roman" w:cstheme="minorHAnsi"/>
          <w:b/>
          <w:bCs/>
          <w:sz w:val="96"/>
          <w:szCs w:val="96"/>
          <w:lang w:eastAsia="ar-SA"/>
        </w:rPr>
        <w:tab/>
      </w:r>
    </w:p>
    <w:tbl>
      <w:tblPr>
        <w:tblStyle w:val="TableGrid"/>
        <w:tblpPr w:leftFromText="180" w:rightFromText="180" w:vertAnchor="text" w:horzAnchor="margin" w:tblpY="12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3261"/>
      </w:tblGrid>
      <w:tr w:rsidR="004166EA" w:rsidRPr="004166EA" w14:paraId="3FFAD994" w14:textId="77777777" w:rsidTr="00DD416E">
        <w:tc>
          <w:tcPr>
            <w:tcW w:w="2977" w:type="dxa"/>
            <w:vAlign w:val="center"/>
          </w:tcPr>
          <w:p w14:paraId="63F41B83" w14:textId="77777777" w:rsidR="00B67893" w:rsidRPr="004166EA" w:rsidRDefault="00B67893" w:rsidP="00DD416E">
            <w:pPr>
              <w:spacing w:line="259" w:lineRule="auto"/>
              <w:jc w:val="center"/>
              <w:rPr>
                <w:rFonts w:eastAsia="Cambria" w:cstheme="minorHAnsi"/>
                <w:bCs/>
                <w:i/>
                <w:iCs/>
              </w:rPr>
            </w:pPr>
            <w:bookmarkStart w:id="1" w:name="_Hlk192857471"/>
            <w:r w:rsidRPr="004166EA">
              <w:rPr>
                <w:rFonts w:eastAsia="Cambria" w:cstheme="minorHAnsi"/>
                <w:bCs/>
                <w:i/>
                <w:iCs/>
              </w:rPr>
              <w:t>Adderley Nursery School</w:t>
            </w:r>
          </w:p>
        </w:tc>
        <w:tc>
          <w:tcPr>
            <w:tcW w:w="3260" w:type="dxa"/>
            <w:vAlign w:val="center"/>
          </w:tcPr>
          <w:p w14:paraId="26D05D63" w14:textId="77777777" w:rsidR="00B67893" w:rsidRPr="004166EA" w:rsidRDefault="00B67893" w:rsidP="00DD416E">
            <w:pPr>
              <w:spacing w:line="259" w:lineRule="auto"/>
              <w:jc w:val="center"/>
              <w:rPr>
                <w:rFonts w:ascii="Arial" w:eastAsia="Cambria" w:hAnsi="Arial" w:cs="Arial"/>
                <w:b/>
              </w:rPr>
            </w:pPr>
            <w:r w:rsidRPr="004166EA">
              <w:rPr>
                <w:rFonts w:eastAsia="Cambria" w:cstheme="minorHAnsi"/>
                <w:bCs/>
                <w:i/>
                <w:iCs/>
              </w:rPr>
              <w:t>Allens Croft Nursery School</w:t>
            </w:r>
          </w:p>
        </w:tc>
        <w:tc>
          <w:tcPr>
            <w:tcW w:w="3261" w:type="dxa"/>
            <w:vAlign w:val="center"/>
          </w:tcPr>
          <w:p w14:paraId="229B6EEA" w14:textId="77777777" w:rsidR="00B67893" w:rsidRPr="004166EA" w:rsidRDefault="00B67893" w:rsidP="00DD416E">
            <w:pPr>
              <w:spacing w:line="259" w:lineRule="auto"/>
              <w:jc w:val="center"/>
              <w:rPr>
                <w:rFonts w:ascii="Arial" w:eastAsia="Cambria" w:hAnsi="Arial" w:cs="Arial"/>
                <w:b/>
              </w:rPr>
            </w:pPr>
            <w:r w:rsidRPr="004166EA">
              <w:rPr>
                <w:rFonts w:eastAsia="Cambria" w:cstheme="minorHAnsi"/>
                <w:bCs/>
                <w:i/>
                <w:iCs/>
              </w:rPr>
              <w:t>Gracelands Nursery School</w:t>
            </w:r>
          </w:p>
        </w:tc>
      </w:tr>
      <w:tr w:rsidR="004166EA" w:rsidRPr="004166EA" w14:paraId="294B9412" w14:textId="77777777" w:rsidTr="00DD416E">
        <w:tc>
          <w:tcPr>
            <w:tcW w:w="2977" w:type="dxa"/>
            <w:vAlign w:val="center"/>
          </w:tcPr>
          <w:p w14:paraId="1579E30D" w14:textId="77777777" w:rsidR="00B67893" w:rsidRPr="004166EA" w:rsidRDefault="00B67893" w:rsidP="00DD416E">
            <w:pPr>
              <w:spacing w:line="259" w:lineRule="auto"/>
              <w:jc w:val="center"/>
              <w:rPr>
                <w:rFonts w:ascii="Arial" w:eastAsia="Cambria" w:hAnsi="Arial" w:cs="Arial"/>
                <w:b/>
              </w:rPr>
            </w:pPr>
            <w:r w:rsidRPr="004166EA">
              <w:rPr>
                <w:rFonts w:eastAsia="Cambria" w:cstheme="minorHAnsi"/>
                <w:bCs/>
                <w:i/>
                <w:iCs/>
              </w:rPr>
              <w:t>Highfield Nursery School</w:t>
            </w:r>
          </w:p>
        </w:tc>
        <w:tc>
          <w:tcPr>
            <w:tcW w:w="3260" w:type="dxa"/>
            <w:vAlign w:val="center"/>
          </w:tcPr>
          <w:p w14:paraId="00082CDD" w14:textId="77777777" w:rsidR="00B67893" w:rsidRPr="004166EA" w:rsidRDefault="00B67893" w:rsidP="00DD416E">
            <w:pPr>
              <w:spacing w:line="259" w:lineRule="auto"/>
              <w:jc w:val="center"/>
              <w:rPr>
                <w:rFonts w:ascii="Arial" w:eastAsia="Cambria" w:hAnsi="Arial" w:cs="Arial"/>
                <w:b/>
              </w:rPr>
            </w:pPr>
            <w:r w:rsidRPr="004166EA">
              <w:rPr>
                <w:rFonts w:eastAsia="Cambria" w:cstheme="minorHAnsi"/>
                <w:bCs/>
                <w:i/>
                <w:iCs/>
              </w:rPr>
              <w:t>Jakeman Nursery School</w:t>
            </w:r>
          </w:p>
        </w:tc>
        <w:tc>
          <w:tcPr>
            <w:tcW w:w="3261" w:type="dxa"/>
            <w:vAlign w:val="center"/>
          </w:tcPr>
          <w:p w14:paraId="54ADC42B" w14:textId="77777777" w:rsidR="00B67893" w:rsidRPr="004166EA" w:rsidRDefault="00B67893" w:rsidP="00DD416E">
            <w:pPr>
              <w:spacing w:line="259" w:lineRule="auto"/>
              <w:jc w:val="center"/>
              <w:rPr>
                <w:rFonts w:ascii="Arial" w:eastAsia="Cambria" w:hAnsi="Arial" w:cs="Arial"/>
                <w:b/>
              </w:rPr>
            </w:pPr>
            <w:r w:rsidRPr="004166EA">
              <w:rPr>
                <w:rFonts w:eastAsia="Cambria" w:cstheme="minorHAnsi"/>
                <w:bCs/>
                <w:i/>
                <w:iCs/>
              </w:rPr>
              <w:t>Lillian de Lissa Nursery School</w:t>
            </w:r>
          </w:p>
        </w:tc>
      </w:tr>
      <w:tr w:rsidR="004166EA" w:rsidRPr="004166EA" w14:paraId="68083769" w14:textId="77777777" w:rsidTr="00DD416E">
        <w:tc>
          <w:tcPr>
            <w:tcW w:w="2977" w:type="dxa"/>
            <w:vAlign w:val="center"/>
          </w:tcPr>
          <w:p w14:paraId="537C2D9C" w14:textId="77777777" w:rsidR="00B67893" w:rsidRPr="004166EA" w:rsidRDefault="00B67893" w:rsidP="00DD416E">
            <w:pPr>
              <w:spacing w:line="259" w:lineRule="auto"/>
              <w:jc w:val="center"/>
              <w:rPr>
                <w:rFonts w:ascii="Arial" w:eastAsia="Cambria" w:hAnsi="Arial" w:cs="Arial"/>
                <w:b/>
              </w:rPr>
            </w:pPr>
            <w:r w:rsidRPr="004166EA">
              <w:rPr>
                <w:rFonts w:eastAsia="Cambria" w:cstheme="minorHAnsi"/>
                <w:bCs/>
                <w:i/>
                <w:iCs/>
              </w:rPr>
              <w:t>Newtown Nursery School</w:t>
            </w:r>
          </w:p>
        </w:tc>
        <w:tc>
          <w:tcPr>
            <w:tcW w:w="3260" w:type="dxa"/>
            <w:vAlign w:val="center"/>
          </w:tcPr>
          <w:p w14:paraId="5DEEA6EA" w14:textId="77777777" w:rsidR="00B67893" w:rsidRPr="004166EA" w:rsidRDefault="00B67893" w:rsidP="00DD416E">
            <w:pPr>
              <w:spacing w:line="259" w:lineRule="auto"/>
              <w:jc w:val="center"/>
              <w:rPr>
                <w:rFonts w:ascii="Arial" w:eastAsia="Cambria" w:hAnsi="Arial" w:cs="Arial"/>
                <w:b/>
              </w:rPr>
            </w:pPr>
            <w:r w:rsidRPr="004166EA">
              <w:rPr>
                <w:rFonts w:eastAsia="Cambria" w:cstheme="minorHAnsi"/>
                <w:bCs/>
                <w:i/>
                <w:iCs/>
              </w:rPr>
              <w:t>Shenley Fields Nursery School</w:t>
            </w:r>
          </w:p>
        </w:tc>
        <w:tc>
          <w:tcPr>
            <w:tcW w:w="3261" w:type="dxa"/>
            <w:vAlign w:val="center"/>
          </w:tcPr>
          <w:p w14:paraId="278658C5" w14:textId="77777777" w:rsidR="00B67893" w:rsidRPr="004166EA" w:rsidRDefault="00B67893" w:rsidP="00DD416E">
            <w:pPr>
              <w:spacing w:line="259" w:lineRule="auto"/>
              <w:jc w:val="center"/>
              <w:rPr>
                <w:rFonts w:ascii="Arial" w:eastAsia="Cambria" w:hAnsi="Arial" w:cs="Arial"/>
                <w:b/>
              </w:rPr>
            </w:pPr>
            <w:r w:rsidRPr="004166EA">
              <w:rPr>
                <w:rFonts w:eastAsia="Cambria" w:cstheme="minorHAnsi"/>
                <w:bCs/>
                <w:i/>
                <w:iCs/>
              </w:rPr>
              <w:t>St Thomas Centre Nursery School</w:t>
            </w:r>
          </w:p>
        </w:tc>
      </w:tr>
      <w:bookmarkEnd w:id="1"/>
    </w:tbl>
    <w:p w14:paraId="2270340C" w14:textId="77777777" w:rsidR="00B67893" w:rsidRPr="004166EA" w:rsidRDefault="00B67893" w:rsidP="00612CCB">
      <w:pPr>
        <w:widowControl w:val="0"/>
        <w:suppressAutoHyphens/>
        <w:overflowPunct w:val="0"/>
        <w:autoSpaceDE w:val="0"/>
        <w:spacing w:after="120" w:line="240" w:lineRule="auto"/>
        <w:jc w:val="center"/>
        <w:textAlignment w:val="baseline"/>
        <w:rPr>
          <w:rFonts w:eastAsia="Times New Roman" w:cstheme="minorHAnsi"/>
          <w:b/>
          <w:bCs/>
          <w:sz w:val="52"/>
          <w:szCs w:val="52"/>
          <w:lang w:eastAsia="ar-SA"/>
        </w:rPr>
      </w:pPr>
    </w:p>
    <w:p w14:paraId="3D07481E" w14:textId="77777777" w:rsidR="00B67893" w:rsidRPr="004166EA" w:rsidRDefault="00B67893" w:rsidP="00612CCB">
      <w:pPr>
        <w:widowControl w:val="0"/>
        <w:suppressAutoHyphens/>
        <w:overflowPunct w:val="0"/>
        <w:autoSpaceDE w:val="0"/>
        <w:spacing w:after="120" w:line="240" w:lineRule="auto"/>
        <w:jc w:val="center"/>
        <w:textAlignment w:val="baseline"/>
        <w:rPr>
          <w:rFonts w:eastAsia="Times New Roman" w:cstheme="minorHAnsi"/>
          <w:b/>
          <w:bCs/>
          <w:sz w:val="52"/>
          <w:szCs w:val="52"/>
          <w:lang w:eastAsia="ar-SA"/>
        </w:rPr>
      </w:pPr>
    </w:p>
    <w:p w14:paraId="469E8B13" w14:textId="4D0E6A0D" w:rsidR="006C15CA" w:rsidRPr="004166EA" w:rsidRDefault="009F3D01" w:rsidP="00612CCB">
      <w:pPr>
        <w:widowControl w:val="0"/>
        <w:suppressAutoHyphens/>
        <w:overflowPunct w:val="0"/>
        <w:autoSpaceDE w:val="0"/>
        <w:spacing w:after="120" w:line="240" w:lineRule="auto"/>
        <w:jc w:val="center"/>
        <w:textAlignment w:val="baseline"/>
        <w:rPr>
          <w:rFonts w:eastAsia="Times New Roman" w:cstheme="minorHAnsi"/>
          <w:b/>
          <w:bCs/>
          <w:sz w:val="52"/>
          <w:szCs w:val="52"/>
          <w:lang w:eastAsia="ar-SA"/>
        </w:rPr>
      </w:pPr>
      <w:r w:rsidRPr="004166EA">
        <w:rPr>
          <w:rFonts w:eastAsia="Times New Roman" w:cstheme="minorHAnsi"/>
          <w:b/>
          <w:bCs/>
          <w:sz w:val="52"/>
          <w:szCs w:val="52"/>
          <w:lang w:eastAsia="ar-SA"/>
        </w:rPr>
        <w:t>HOME VISITS</w:t>
      </w:r>
      <w:r w:rsidR="00E04090" w:rsidRPr="004166EA">
        <w:rPr>
          <w:rFonts w:eastAsia="Times New Roman" w:cstheme="minorHAnsi"/>
          <w:b/>
          <w:bCs/>
          <w:sz w:val="52"/>
          <w:szCs w:val="52"/>
          <w:lang w:eastAsia="ar-SA"/>
        </w:rPr>
        <w:t xml:space="preserve"> </w:t>
      </w:r>
      <w:r w:rsidR="003A0238" w:rsidRPr="004166EA">
        <w:rPr>
          <w:rFonts w:eastAsia="Times New Roman" w:cstheme="minorHAnsi"/>
          <w:b/>
          <w:bCs/>
          <w:sz w:val="52"/>
          <w:szCs w:val="52"/>
          <w:lang w:eastAsia="ar-SA"/>
        </w:rPr>
        <w:t xml:space="preserve">&amp; ABSENCE WELFARE CHECKS </w:t>
      </w:r>
      <w:r w:rsidR="00612CCB" w:rsidRPr="004166EA">
        <w:rPr>
          <w:rFonts w:eastAsia="Times New Roman" w:cstheme="minorHAnsi"/>
          <w:b/>
          <w:bCs/>
          <w:sz w:val="52"/>
          <w:szCs w:val="52"/>
          <w:lang w:eastAsia="ar-SA"/>
        </w:rPr>
        <w:t>POLICY</w:t>
      </w:r>
    </w:p>
    <w:p w14:paraId="77FB9C59" w14:textId="77777777" w:rsidR="00612CCB" w:rsidRPr="004166EA" w:rsidRDefault="00612CCB" w:rsidP="00612CCB">
      <w:pPr>
        <w:widowControl w:val="0"/>
        <w:suppressAutoHyphens/>
        <w:overflowPunct w:val="0"/>
        <w:autoSpaceDE w:val="0"/>
        <w:spacing w:after="120" w:line="240" w:lineRule="auto"/>
        <w:jc w:val="center"/>
        <w:textAlignment w:val="baseline"/>
        <w:rPr>
          <w:rFonts w:eastAsia="Times New Roman" w:cstheme="minorHAnsi"/>
          <w:b/>
          <w:bCs/>
          <w:sz w:val="52"/>
          <w:szCs w:val="52"/>
          <w:lang w:eastAsia="ar-SA"/>
        </w:rPr>
      </w:pPr>
    </w:p>
    <w:p w14:paraId="5A9C8B29" w14:textId="77777777" w:rsidR="00612CCB" w:rsidRPr="004166EA" w:rsidRDefault="00612CCB" w:rsidP="0033362A">
      <w:pPr>
        <w:widowControl w:val="0"/>
        <w:suppressAutoHyphens/>
        <w:overflowPunct w:val="0"/>
        <w:autoSpaceDE w:val="0"/>
        <w:spacing w:after="0" w:line="276" w:lineRule="auto"/>
        <w:textAlignment w:val="baseline"/>
        <w:rPr>
          <w:rFonts w:eastAsia="Times New Roman" w:cstheme="minorHAnsi"/>
          <w:b/>
          <w:bCs/>
          <w:sz w:val="52"/>
          <w:szCs w:val="52"/>
          <w:lang w:eastAsia="ar-SA"/>
        </w:rPr>
      </w:pPr>
    </w:p>
    <w:p w14:paraId="0759F958" w14:textId="77777777" w:rsidR="00B67893" w:rsidRPr="004166EA" w:rsidRDefault="00B67893" w:rsidP="00B67893">
      <w:pPr>
        <w:spacing w:after="120" w:line="276" w:lineRule="auto"/>
        <w:rPr>
          <w:rFonts w:cstheme="minorHAnsi"/>
          <w:sz w:val="24"/>
          <w:szCs w:val="24"/>
        </w:rPr>
      </w:pPr>
    </w:p>
    <w:p w14:paraId="43DF0887" w14:textId="77777777" w:rsidR="00B67893" w:rsidRPr="004166EA" w:rsidRDefault="00B67893" w:rsidP="00B67893">
      <w:pPr>
        <w:spacing w:after="120" w:line="276" w:lineRule="auto"/>
        <w:rPr>
          <w:rFonts w:cstheme="minorHAnsi"/>
          <w:sz w:val="24"/>
          <w:szCs w:val="24"/>
        </w:rPr>
      </w:pPr>
    </w:p>
    <w:p w14:paraId="49362706" w14:textId="77777777" w:rsidR="00B67893" w:rsidRPr="004166EA" w:rsidRDefault="00B67893" w:rsidP="00B67893">
      <w:pPr>
        <w:spacing w:after="120" w:line="276" w:lineRule="auto"/>
        <w:rPr>
          <w:rFonts w:cstheme="minorHAnsi"/>
          <w:sz w:val="24"/>
          <w:szCs w:val="24"/>
        </w:rPr>
      </w:pPr>
    </w:p>
    <w:p w14:paraId="0AC77A61" w14:textId="77777777" w:rsidR="00B67893" w:rsidRPr="004166EA" w:rsidRDefault="00B67893" w:rsidP="00B67893">
      <w:pPr>
        <w:spacing w:after="120" w:line="276" w:lineRule="auto"/>
        <w:rPr>
          <w:rFonts w:cstheme="minorHAnsi"/>
          <w:sz w:val="24"/>
          <w:szCs w:val="24"/>
        </w:rPr>
      </w:pPr>
    </w:p>
    <w:p w14:paraId="3E754D5F" w14:textId="77777777" w:rsidR="00B67893" w:rsidRPr="004166EA" w:rsidRDefault="00B67893" w:rsidP="00B67893">
      <w:pPr>
        <w:spacing w:after="120" w:line="276" w:lineRule="auto"/>
        <w:rPr>
          <w:rFonts w:cstheme="minorHAnsi"/>
          <w:sz w:val="24"/>
          <w:szCs w:val="24"/>
        </w:rPr>
      </w:pPr>
    </w:p>
    <w:p w14:paraId="0FC8E5A3" w14:textId="77777777" w:rsidR="00B67893" w:rsidRPr="004166EA" w:rsidRDefault="00B67893" w:rsidP="00B67893">
      <w:pPr>
        <w:spacing w:after="120" w:line="276" w:lineRule="auto"/>
        <w:rPr>
          <w:rFonts w:cstheme="minorHAnsi"/>
          <w:sz w:val="24"/>
          <w:szCs w:val="24"/>
        </w:rPr>
      </w:pPr>
    </w:p>
    <w:p w14:paraId="0E4181AC" w14:textId="77777777" w:rsidR="00B67893" w:rsidRPr="004166EA" w:rsidRDefault="00B67893" w:rsidP="00B67893">
      <w:pPr>
        <w:spacing w:after="120" w:line="276" w:lineRule="auto"/>
        <w:rPr>
          <w:rFonts w:cstheme="minorHAnsi"/>
          <w:sz w:val="24"/>
          <w:szCs w:val="24"/>
        </w:rPr>
      </w:pPr>
    </w:p>
    <w:p w14:paraId="78DBA369" w14:textId="77777777" w:rsidR="00B67893" w:rsidRPr="004166EA" w:rsidRDefault="00B67893" w:rsidP="00B67893">
      <w:pPr>
        <w:spacing w:after="120" w:line="276" w:lineRule="auto"/>
        <w:rPr>
          <w:rFonts w:cstheme="minorHAnsi"/>
          <w:sz w:val="24"/>
          <w:szCs w:val="24"/>
        </w:rPr>
      </w:pPr>
    </w:p>
    <w:p w14:paraId="5EC70267" w14:textId="77777777" w:rsidR="00B67893" w:rsidRPr="004166EA" w:rsidRDefault="00B67893" w:rsidP="00B67893">
      <w:pPr>
        <w:spacing w:after="120" w:line="276" w:lineRule="auto"/>
        <w:rPr>
          <w:rFonts w:cstheme="minorHAnsi"/>
          <w:sz w:val="24"/>
          <w:szCs w:val="24"/>
        </w:rPr>
      </w:pPr>
    </w:p>
    <w:p w14:paraId="3E18F2F6" w14:textId="13B414DE" w:rsidR="00B67893" w:rsidRPr="004166EA" w:rsidRDefault="00B67893" w:rsidP="00B67893">
      <w:pPr>
        <w:spacing w:after="120" w:line="276" w:lineRule="auto"/>
        <w:rPr>
          <w:rFonts w:cstheme="minorHAnsi"/>
          <w:sz w:val="24"/>
          <w:szCs w:val="24"/>
        </w:rPr>
      </w:pPr>
      <w:r w:rsidRPr="004166EA">
        <w:rPr>
          <w:rFonts w:cstheme="minorHAnsi"/>
          <w:sz w:val="24"/>
          <w:szCs w:val="24"/>
        </w:rPr>
        <w:t>Full Governing Body Approved: 07 April 2025</w:t>
      </w:r>
    </w:p>
    <w:p w14:paraId="5E2D94C4" w14:textId="77777777" w:rsidR="00B67893" w:rsidRPr="004166EA" w:rsidRDefault="00B67893" w:rsidP="00B67893">
      <w:pPr>
        <w:spacing w:after="120" w:line="276" w:lineRule="auto"/>
        <w:rPr>
          <w:rFonts w:cstheme="minorHAnsi"/>
          <w:sz w:val="24"/>
          <w:szCs w:val="24"/>
        </w:rPr>
      </w:pPr>
      <w:r w:rsidRPr="004166EA">
        <w:rPr>
          <w:rFonts w:cstheme="minorHAnsi"/>
          <w:sz w:val="24"/>
          <w:szCs w:val="24"/>
        </w:rPr>
        <w:t>Date for renewal: Spring 2027</w:t>
      </w:r>
    </w:p>
    <w:p w14:paraId="15B11566" w14:textId="77777777" w:rsidR="00B67893" w:rsidRPr="004166EA" w:rsidRDefault="00B67893" w:rsidP="00B67893">
      <w:pPr>
        <w:spacing w:after="120" w:line="276" w:lineRule="auto"/>
        <w:rPr>
          <w:rFonts w:cstheme="minorHAnsi"/>
          <w:sz w:val="24"/>
          <w:szCs w:val="24"/>
        </w:rPr>
      </w:pPr>
    </w:p>
    <w:p w14:paraId="256409AC" w14:textId="458E96A3" w:rsidR="00B67893" w:rsidRPr="004166EA" w:rsidRDefault="00B67893" w:rsidP="00B67893">
      <w:pPr>
        <w:rPr>
          <w:rFonts w:cstheme="minorHAnsi"/>
          <w:sz w:val="24"/>
          <w:szCs w:val="24"/>
        </w:rPr>
      </w:pPr>
      <w:r w:rsidRPr="004166EA">
        <w:rPr>
          <w:rFonts w:cstheme="minorHAnsi"/>
          <w:sz w:val="24"/>
          <w:szCs w:val="24"/>
        </w:rPr>
        <w:t>Chair of Governors: Sean Delaney</w:t>
      </w:r>
      <w:r w:rsidRPr="004166EA">
        <w:rPr>
          <w:rFonts w:ascii="Arial" w:hAnsi="Arial" w:cs="Arial"/>
          <w:b/>
          <w:bCs/>
          <w:sz w:val="24"/>
          <w:szCs w:val="24"/>
        </w:rPr>
        <w:t xml:space="preserve"> </w:t>
      </w:r>
      <w:r w:rsidRPr="004166EA">
        <w:rPr>
          <w:rFonts w:cstheme="minorHAnsi"/>
          <w:sz w:val="24"/>
          <w:szCs w:val="24"/>
        </w:rPr>
        <w:br w:type="page"/>
      </w:r>
    </w:p>
    <w:p w14:paraId="4516D2E0" w14:textId="458E96A3" w:rsidR="00E04090" w:rsidRPr="004166EA" w:rsidRDefault="00E04090" w:rsidP="00612CCB">
      <w:pPr>
        <w:widowControl w:val="0"/>
        <w:suppressAutoHyphens/>
        <w:overflowPunct w:val="0"/>
        <w:autoSpaceDE w:val="0"/>
        <w:spacing w:after="0" w:line="276" w:lineRule="auto"/>
        <w:textAlignment w:val="baseline"/>
        <w:rPr>
          <w:rFonts w:cstheme="minorHAnsi"/>
          <w:sz w:val="24"/>
          <w:szCs w:val="24"/>
        </w:rPr>
      </w:pPr>
    </w:p>
    <w:sdt>
      <w:sdtPr>
        <w:rPr>
          <w:rFonts w:asciiTheme="minorHAnsi" w:eastAsiaTheme="minorHAnsi" w:hAnsiTheme="minorHAnsi" w:cstheme="minorBidi"/>
          <w:color w:val="auto"/>
          <w:sz w:val="22"/>
          <w:szCs w:val="22"/>
          <w:lang w:val="en-GB"/>
        </w:rPr>
        <w:id w:val="1446032410"/>
        <w:docPartObj>
          <w:docPartGallery w:val="Table of Contents"/>
          <w:docPartUnique/>
        </w:docPartObj>
      </w:sdtPr>
      <w:sdtEndPr>
        <w:rPr>
          <w:b/>
          <w:bCs/>
          <w:noProof/>
        </w:rPr>
      </w:sdtEndPr>
      <w:sdtContent>
        <w:p w14:paraId="307E23AE" w14:textId="77777777" w:rsidR="009F3D01" w:rsidRPr="004166EA" w:rsidRDefault="009F3D01">
          <w:pPr>
            <w:pStyle w:val="TOCHeading"/>
            <w:rPr>
              <w:color w:val="auto"/>
            </w:rPr>
          </w:pPr>
          <w:r w:rsidRPr="004166EA">
            <w:rPr>
              <w:color w:val="auto"/>
            </w:rPr>
            <w:t>Contents</w:t>
          </w:r>
        </w:p>
        <w:p w14:paraId="2C596BBE" w14:textId="2531E1EB" w:rsidR="00831927" w:rsidRPr="004166EA" w:rsidRDefault="009F3D01">
          <w:pPr>
            <w:pStyle w:val="TOC3"/>
            <w:tabs>
              <w:tab w:val="right" w:leader="dot" w:pos="9628"/>
            </w:tabs>
            <w:rPr>
              <w:rFonts w:eastAsiaTheme="minorEastAsia"/>
              <w:noProof/>
              <w:lang w:eastAsia="en-GB"/>
            </w:rPr>
          </w:pPr>
          <w:r w:rsidRPr="004166EA">
            <w:fldChar w:fldCharType="begin"/>
          </w:r>
          <w:r w:rsidRPr="004166EA">
            <w:instrText xml:space="preserve"> TOC \o "1-3" \h \z \u </w:instrText>
          </w:r>
          <w:r w:rsidRPr="004166EA">
            <w:fldChar w:fldCharType="separate"/>
          </w:r>
          <w:hyperlink w:anchor="_Toc193375634" w:history="1">
            <w:r w:rsidR="00831927" w:rsidRPr="004166EA">
              <w:rPr>
                <w:rStyle w:val="Hyperlink"/>
                <w:noProof/>
                <w:color w:val="auto"/>
              </w:rPr>
              <w:t>Statement of Intent</w:t>
            </w:r>
            <w:r w:rsidR="00831927" w:rsidRPr="004166EA">
              <w:rPr>
                <w:noProof/>
                <w:webHidden/>
              </w:rPr>
              <w:tab/>
            </w:r>
            <w:r w:rsidR="00831927" w:rsidRPr="004166EA">
              <w:rPr>
                <w:noProof/>
                <w:webHidden/>
              </w:rPr>
              <w:fldChar w:fldCharType="begin"/>
            </w:r>
            <w:r w:rsidR="00831927" w:rsidRPr="004166EA">
              <w:rPr>
                <w:noProof/>
                <w:webHidden/>
              </w:rPr>
              <w:instrText xml:space="preserve"> PAGEREF _Toc193375634 \h </w:instrText>
            </w:r>
            <w:r w:rsidR="00831927" w:rsidRPr="004166EA">
              <w:rPr>
                <w:noProof/>
                <w:webHidden/>
              </w:rPr>
            </w:r>
            <w:r w:rsidR="00831927" w:rsidRPr="004166EA">
              <w:rPr>
                <w:noProof/>
                <w:webHidden/>
              </w:rPr>
              <w:fldChar w:fldCharType="separate"/>
            </w:r>
            <w:r w:rsidR="00831927" w:rsidRPr="004166EA">
              <w:rPr>
                <w:noProof/>
                <w:webHidden/>
              </w:rPr>
              <w:t>2</w:t>
            </w:r>
            <w:r w:rsidR="00831927" w:rsidRPr="004166EA">
              <w:rPr>
                <w:noProof/>
                <w:webHidden/>
              </w:rPr>
              <w:fldChar w:fldCharType="end"/>
            </w:r>
          </w:hyperlink>
        </w:p>
        <w:p w14:paraId="7D872366" w14:textId="304E5666" w:rsidR="00831927" w:rsidRPr="004166EA" w:rsidRDefault="008B1DDE">
          <w:pPr>
            <w:pStyle w:val="TOC1"/>
            <w:tabs>
              <w:tab w:val="right" w:leader="dot" w:pos="9628"/>
            </w:tabs>
            <w:rPr>
              <w:rFonts w:eastAsiaTheme="minorEastAsia"/>
              <w:noProof/>
              <w:lang w:eastAsia="en-GB"/>
            </w:rPr>
          </w:pPr>
          <w:hyperlink w:anchor="_Toc193375635" w:history="1">
            <w:r w:rsidR="00831927" w:rsidRPr="004166EA">
              <w:rPr>
                <w:rStyle w:val="Hyperlink"/>
                <w:b/>
                <w:bCs/>
                <w:noProof/>
                <w:color w:val="auto"/>
              </w:rPr>
              <w:t>Home Visits</w:t>
            </w:r>
            <w:r w:rsidR="00831927" w:rsidRPr="004166EA">
              <w:rPr>
                <w:noProof/>
                <w:webHidden/>
              </w:rPr>
              <w:tab/>
            </w:r>
            <w:r w:rsidR="00831927" w:rsidRPr="004166EA">
              <w:rPr>
                <w:noProof/>
                <w:webHidden/>
              </w:rPr>
              <w:fldChar w:fldCharType="begin"/>
            </w:r>
            <w:r w:rsidR="00831927" w:rsidRPr="004166EA">
              <w:rPr>
                <w:noProof/>
                <w:webHidden/>
              </w:rPr>
              <w:instrText xml:space="preserve"> PAGEREF _Toc193375635 \h </w:instrText>
            </w:r>
            <w:r w:rsidR="00831927" w:rsidRPr="004166EA">
              <w:rPr>
                <w:noProof/>
                <w:webHidden/>
              </w:rPr>
            </w:r>
            <w:r w:rsidR="00831927" w:rsidRPr="004166EA">
              <w:rPr>
                <w:noProof/>
                <w:webHidden/>
              </w:rPr>
              <w:fldChar w:fldCharType="separate"/>
            </w:r>
            <w:r w:rsidR="00831927" w:rsidRPr="004166EA">
              <w:rPr>
                <w:noProof/>
                <w:webHidden/>
              </w:rPr>
              <w:t>2</w:t>
            </w:r>
            <w:r w:rsidR="00831927" w:rsidRPr="004166EA">
              <w:rPr>
                <w:noProof/>
                <w:webHidden/>
              </w:rPr>
              <w:fldChar w:fldCharType="end"/>
            </w:r>
          </w:hyperlink>
        </w:p>
        <w:p w14:paraId="4465F5EB" w14:textId="7AD13B25" w:rsidR="00831927" w:rsidRPr="004166EA" w:rsidRDefault="008B1DDE">
          <w:pPr>
            <w:pStyle w:val="TOC3"/>
            <w:tabs>
              <w:tab w:val="right" w:leader="dot" w:pos="9628"/>
            </w:tabs>
            <w:rPr>
              <w:rFonts w:eastAsiaTheme="minorEastAsia"/>
              <w:noProof/>
              <w:lang w:eastAsia="en-GB"/>
            </w:rPr>
          </w:pPr>
          <w:hyperlink w:anchor="_Toc193375636" w:history="1">
            <w:r w:rsidR="00831927" w:rsidRPr="004166EA">
              <w:rPr>
                <w:rStyle w:val="Hyperlink"/>
                <w:noProof/>
                <w:color w:val="auto"/>
              </w:rPr>
              <w:t>Rationale for Carrying Out Initial Home Visits</w:t>
            </w:r>
            <w:r w:rsidR="00831927" w:rsidRPr="004166EA">
              <w:rPr>
                <w:noProof/>
                <w:webHidden/>
              </w:rPr>
              <w:tab/>
            </w:r>
            <w:r w:rsidR="00831927" w:rsidRPr="004166EA">
              <w:rPr>
                <w:noProof/>
                <w:webHidden/>
              </w:rPr>
              <w:fldChar w:fldCharType="begin"/>
            </w:r>
            <w:r w:rsidR="00831927" w:rsidRPr="004166EA">
              <w:rPr>
                <w:noProof/>
                <w:webHidden/>
              </w:rPr>
              <w:instrText xml:space="preserve"> PAGEREF _Toc193375636 \h </w:instrText>
            </w:r>
            <w:r w:rsidR="00831927" w:rsidRPr="004166EA">
              <w:rPr>
                <w:noProof/>
                <w:webHidden/>
              </w:rPr>
            </w:r>
            <w:r w:rsidR="00831927" w:rsidRPr="004166EA">
              <w:rPr>
                <w:noProof/>
                <w:webHidden/>
              </w:rPr>
              <w:fldChar w:fldCharType="separate"/>
            </w:r>
            <w:r w:rsidR="00831927" w:rsidRPr="004166EA">
              <w:rPr>
                <w:noProof/>
                <w:webHidden/>
              </w:rPr>
              <w:t>2</w:t>
            </w:r>
            <w:r w:rsidR="00831927" w:rsidRPr="004166EA">
              <w:rPr>
                <w:noProof/>
                <w:webHidden/>
              </w:rPr>
              <w:fldChar w:fldCharType="end"/>
            </w:r>
          </w:hyperlink>
        </w:p>
        <w:p w14:paraId="16980793" w14:textId="7BDA33B1" w:rsidR="00831927" w:rsidRPr="004166EA" w:rsidRDefault="008B1DDE">
          <w:pPr>
            <w:pStyle w:val="TOC3"/>
            <w:tabs>
              <w:tab w:val="right" w:leader="dot" w:pos="9628"/>
            </w:tabs>
            <w:rPr>
              <w:rFonts w:eastAsiaTheme="minorEastAsia"/>
              <w:noProof/>
              <w:lang w:eastAsia="en-GB"/>
            </w:rPr>
          </w:pPr>
          <w:hyperlink w:anchor="_Toc193375637" w:history="1">
            <w:r w:rsidR="00831927" w:rsidRPr="004166EA">
              <w:rPr>
                <w:rStyle w:val="Hyperlink"/>
                <w:noProof/>
                <w:color w:val="auto"/>
                <w:lang w:eastAsia="en-GB"/>
              </w:rPr>
              <w:t>Guidelines for Staff</w:t>
            </w:r>
            <w:r w:rsidR="00831927" w:rsidRPr="004166EA">
              <w:rPr>
                <w:noProof/>
                <w:webHidden/>
              </w:rPr>
              <w:tab/>
            </w:r>
            <w:r w:rsidR="00831927" w:rsidRPr="004166EA">
              <w:rPr>
                <w:noProof/>
                <w:webHidden/>
              </w:rPr>
              <w:fldChar w:fldCharType="begin"/>
            </w:r>
            <w:r w:rsidR="00831927" w:rsidRPr="004166EA">
              <w:rPr>
                <w:noProof/>
                <w:webHidden/>
              </w:rPr>
              <w:instrText xml:space="preserve"> PAGEREF _Toc193375637 \h </w:instrText>
            </w:r>
            <w:r w:rsidR="00831927" w:rsidRPr="004166EA">
              <w:rPr>
                <w:noProof/>
                <w:webHidden/>
              </w:rPr>
            </w:r>
            <w:r w:rsidR="00831927" w:rsidRPr="004166EA">
              <w:rPr>
                <w:noProof/>
                <w:webHidden/>
              </w:rPr>
              <w:fldChar w:fldCharType="separate"/>
            </w:r>
            <w:r w:rsidR="00831927" w:rsidRPr="004166EA">
              <w:rPr>
                <w:noProof/>
                <w:webHidden/>
              </w:rPr>
              <w:t>3</w:t>
            </w:r>
            <w:r w:rsidR="00831927" w:rsidRPr="004166EA">
              <w:rPr>
                <w:noProof/>
                <w:webHidden/>
              </w:rPr>
              <w:fldChar w:fldCharType="end"/>
            </w:r>
          </w:hyperlink>
        </w:p>
        <w:p w14:paraId="616745A7" w14:textId="0B310C98" w:rsidR="00831927" w:rsidRPr="004166EA" w:rsidRDefault="008B1DDE">
          <w:pPr>
            <w:pStyle w:val="TOC3"/>
            <w:tabs>
              <w:tab w:val="right" w:leader="dot" w:pos="9628"/>
            </w:tabs>
            <w:rPr>
              <w:rFonts w:eastAsiaTheme="minorEastAsia"/>
              <w:noProof/>
              <w:lang w:eastAsia="en-GB"/>
            </w:rPr>
          </w:pPr>
          <w:hyperlink w:anchor="_Toc193375638" w:history="1">
            <w:r w:rsidR="00831927" w:rsidRPr="004166EA">
              <w:rPr>
                <w:rStyle w:val="Hyperlink"/>
                <w:noProof/>
                <w:color w:val="auto"/>
                <w:lang w:eastAsia="en-GB"/>
              </w:rPr>
              <w:t>Protocols for All Home Visits</w:t>
            </w:r>
            <w:r w:rsidR="00831927" w:rsidRPr="004166EA">
              <w:rPr>
                <w:noProof/>
                <w:webHidden/>
              </w:rPr>
              <w:tab/>
            </w:r>
            <w:r w:rsidR="00831927" w:rsidRPr="004166EA">
              <w:rPr>
                <w:noProof/>
                <w:webHidden/>
              </w:rPr>
              <w:fldChar w:fldCharType="begin"/>
            </w:r>
            <w:r w:rsidR="00831927" w:rsidRPr="004166EA">
              <w:rPr>
                <w:noProof/>
                <w:webHidden/>
              </w:rPr>
              <w:instrText xml:space="preserve"> PAGEREF _Toc193375638 \h </w:instrText>
            </w:r>
            <w:r w:rsidR="00831927" w:rsidRPr="004166EA">
              <w:rPr>
                <w:noProof/>
                <w:webHidden/>
              </w:rPr>
            </w:r>
            <w:r w:rsidR="00831927" w:rsidRPr="004166EA">
              <w:rPr>
                <w:noProof/>
                <w:webHidden/>
              </w:rPr>
              <w:fldChar w:fldCharType="separate"/>
            </w:r>
            <w:r w:rsidR="00831927" w:rsidRPr="004166EA">
              <w:rPr>
                <w:noProof/>
                <w:webHidden/>
              </w:rPr>
              <w:t>5</w:t>
            </w:r>
            <w:r w:rsidR="00831927" w:rsidRPr="004166EA">
              <w:rPr>
                <w:noProof/>
                <w:webHidden/>
              </w:rPr>
              <w:fldChar w:fldCharType="end"/>
            </w:r>
          </w:hyperlink>
        </w:p>
        <w:p w14:paraId="51E7FACC" w14:textId="07D32BF4" w:rsidR="00831927" w:rsidRPr="004166EA" w:rsidRDefault="008B1DDE">
          <w:pPr>
            <w:pStyle w:val="TOC3"/>
            <w:tabs>
              <w:tab w:val="right" w:leader="dot" w:pos="9628"/>
            </w:tabs>
            <w:rPr>
              <w:rFonts w:eastAsiaTheme="minorEastAsia"/>
              <w:noProof/>
              <w:lang w:eastAsia="en-GB"/>
            </w:rPr>
          </w:pPr>
          <w:hyperlink w:anchor="_Toc193375639" w:history="1">
            <w:r w:rsidR="00831927" w:rsidRPr="004166EA">
              <w:rPr>
                <w:rStyle w:val="Hyperlink"/>
                <w:noProof/>
                <w:color w:val="auto"/>
                <w:lang w:eastAsia="en-GB"/>
              </w:rPr>
              <w:t>Health and Safety</w:t>
            </w:r>
            <w:r w:rsidR="00831927" w:rsidRPr="004166EA">
              <w:rPr>
                <w:noProof/>
                <w:webHidden/>
              </w:rPr>
              <w:tab/>
            </w:r>
            <w:r w:rsidR="00831927" w:rsidRPr="004166EA">
              <w:rPr>
                <w:noProof/>
                <w:webHidden/>
              </w:rPr>
              <w:fldChar w:fldCharType="begin"/>
            </w:r>
            <w:r w:rsidR="00831927" w:rsidRPr="004166EA">
              <w:rPr>
                <w:noProof/>
                <w:webHidden/>
              </w:rPr>
              <w:instrText xml:space="preserve"> PAGEREF _Toc193375639 \h </w:instrText>
            </w:r>
            <w:r w:rsidR="00831927" w:rsidRPr="004166EA">
              <w:rPr>
                <w:noProof/>
                <w:webHidden/>
              </w:rPr>
            </w:r>
            <w:r w:rsidR="00831927" w:rsidRPr="004166EA">
              <w:rPr>
                <w:noProof/>
                <w:webHidden/>
              </w:rPr>
              <w:fldChar w:fldCharType="separate"/>
            </w:r>
            <w:r w:rsidR="00831927" w:rsidRPr="004166EA">
              <w:rPr>
                <w:noProof/>
                <w:webHidden/>
              </w:rPr>
              <w:t>5</w:t>
            </w:r>
            <w:r w:rsidR="00831927" w:rsidRPr="004166EA">
              <w:rPr>
                <w:noProof/>
                <w:webHidden/>
              </w:rPr>
              <w:fldChar w:fldCharType="end"/>
            </w:r>
          </w:hyperlink>
        </w:p>
        <w:p w14:paraId="4B8D49DD" w14:textId="2757F018" w:rsidR="00831927" w:rsidRPr="004166EA" w:rsidRDefault="008B1DDE">
          <w:pPr>
            <w:pStyle w:val="TOC1"/>
            <w:tabs>
              <w:tab w:val="right" w:leader="dot" w:pos="9628"/>
            </w:tabs>
            <w:rPr>
              <w:rFonts w:eastAsiaTheme="minorEastAsia"/>
              <w:noProof/>
              <w:lang w:eastAsia="en-GB"/>
            </w:rPr>
          </w:pPr>
          <w:hyperlink w:anchor="_Toc193375640" w:history="1">
            <w:r w:rsidR="00831927" w:rsidRPr="004166EA">
              <w:rPr>
                <w:rStyle w:val="Hyperlink"/>
                <w:b/>
                <w:bCs/>
                <w:noProof/>
                <w:color w:val="auto"/>
              </w:rPr>
              <w:t>Absence Home Visits or Absence Welfare Video Calls</w:t>
            </w:r>
            <w:r w:rsidR="00831927" w:rsidRPr="004166EA">
              <w:rPr>
                <w:noProof/>
                <w:webHidden/>
              </w:rPr>
              <w:tab/>
            </w:r>
            <w:r w:rsidR="00831927" w:rsidRPr="004166EA">
              <w:rPr>
                <w:noProof/>
                <w:webHidden/>
              </w:rPr>
              <w:fldChar w:fldCharType="begin"/>
            </w:r>
            <w:r w:rsidR="00831927" w:rsidRPr="004166EA">
              <w:rPr>
                <w:noProof/>
                <w:webHidden/>
              </w:rPr>
              <w:instrText xml:space="preserve"> PAGEREF _Toc193375640 \h </w:instrText>
            </w:r>
            <w:r w:rsidR="00831927" w:rsidRPr="004166EA">
              <w:rPr>
                <w:noProof/>
                <w:webHidden/>
              </w:rPr>
            </w:r>
            <w:r w:rsidR="00831927" w:rsidRPr="004166EA">
              <w:rPr>
                <w:noProof/>
                <w:webHidden/>
              </w:rPr>
              <w:fldChar w:fldCharType="separate"/>
            </w:r>
            <w:r w:rsidR="00831927" w:rsidRPr="004166EA">
              <w:rPr>
                <w:noProof/>
                <w:webHidden/>
              </w:rPr>
              <w:t>6</w:t>
            </w:r>
            <w:r w:rsidR="00831927" w:rsidRPr="004166EA">
              <w:rPr>
                <w:noProof/>
                <w:webHidden/>
              </w:rPr>
              <w:fldChar w:fldCharType="end"/>
            </w:r>
          </w:hyperlink>
        </w:p>
        <w:p w14:paraId="06577064" w14:textId="7F9148CF" w:rsidR="00831927" w:rsidRPr="004166EA" w:rsidRDefault="008B1DDE">
          <w:pPr>
            <w:pStyle w:val="TOC3"/>
            <w:tabs>
              <w:tab w:val="right" w:leader="dot" w:pos="9628"/>
            </w:tabs>
            <w:rPr>
              <w:rFonts w:eastAsiaTheme="minorEastAsia"/>
              <w:noProof/>
              <w:lang w:eastAsia="en-GB"/>
            </w:rPr>
          </w:pPr>
          <w:hyperlink w:anchor="_Toc193375641" w:history="1">
            <w:r w:rsidR="00831927" w:rsidRPr="004166EA">
              <w:rPr>
                <w:rStyle w:val="Hyperlink"/>
                <w:noProof/>
                <w:color w:val="auto"/>
              </w:rPr>
              <w:t>Absence Home Visits</w:t>
            </w:r>
            <w:r w:rsidR="00831927" w:rsidRPr="004166EA">
              <w:rPr>
                <w:noProof/>
                <w:webHidden/>
              </w:rPr>
              <w:tab/>
            </w:r>
            <w:r w:rsidR="00831927" w:rsidRPr="004166EA">
              <w:rPr>
                <w:noProof/>
                <w:webHidden/>
              </w:rPr>
              <w:fldChar w:fldCharType="begin"/>
            </w:r>
            <w:r w:rsidR="00831927" w:rsidRPr="004166EA">
              <w:rPr>
                <w:noProof/>
                <w:webHidden/>
              </w:rPr>
              <w:instrText xml:space="preserve"> PAGEREF _Toc193375641 \h </w:instrText>
            </w:r>
            <w:r w:rsidR="00831927" w:rsidRPr="004166EA">
              <w:rPr>
                <w:noProof/>
                <w:webHidden/>
              </w:rPr>
            </w:r>
            <w:r w:rsidR="00831927" w:rsidRPr="004166EA">
              <w:rPr>
                <w:noProof/>
                <w:webHidden/>
              </w:rPr>
              <w:fldChar w:fldCharType="separate"/>
            </w:r>
            <w:r w:rsidR="00831927" w:rsidRPr="004166EA">
              <w:rPr>
                <w:noProof/>
                <w:webHidden/>
              </w:rPr>
              <w:t>6</w:t>
            </w:r>
            <w:r w:rsidR="00831927" w:rsidRPr="004166EA">
              <w:rPr>
                <w:noProof/>
                <w:webHidden/>
              </w:rPr>
              <w:fldChar w:fldCharType="end"/>
            </w:r>
          </w:hyperlink>
        </w:p>
        <w:p w14:paraId="637F5C48" w14:textId="18D3406A" w:rsidR="00831927" w:rsidRPr="004166EA" w:rsidRDefault="008B1DDE">
          <w:pPr>
            <w:pStyle w:val="TOC3"/>
            <w:tabs>
              <w:tab w:val="right" w:leader="dot" w:pos="9628"/>
            </w:tabs>
            <w:rPr>
              <w:rFonts w:eastAsiaTheme="minorEastAsia"/>
              <w:noProof/>
              <w:lang w:eastAsia="en-GB"/>
            </w:rPr>
          </w:pPr>
          <w:hyperlink w:anchor="_Toc193375642" w:history="1">
            <w:r w:rsidR="00831927" w:rsidRPr="004166EA">
              <w:rPr>
                <w:rStyle w:val="Hyperlink"/>
                <w:noProof/>
                <w:color w:val="auto"/>
              </w:rPr>
              <w:t>Absence Welfare Video Calls</w:t>
            </w:r>
            <w:r w:rsidR="00831927" w:rsidRPr="004166EA">
              <w:rPr>
                <w:noProof/>
                <w:webHidden/>
              </w:rPr>
              <w:tab/>
            </w:r>
            <w:r w:rsidR="00831927" w:rsidRPr="004166EA">
              <w:rPr>
                <w:noProof/>
                <w:webHidden/>
              </w:rPr>
              <w:fldChar w:fldCharType="begin"/>
            </w:r>
            <w:r w:rsidR="00831927" w:rsidRPr="004166EA">
              <w:rPr>
                <w:noProof/>
                <w:webHidden/>
              </w:rPr>
              <w:instrText xml:space="preserve"> PAGEREF _Toc193375642 \h </w:instrText>
            </w:r>
            <w:r w:rsidR="00831927" w:rsidRPr="004166EA">
              <w:rPr>
                <w:noProof/>
                <w:webHidden/>
              </w:rPr>
            </w:r>
            <w:r w:rsidR="00831927" w:rsidRPr="004166EA">
              <w:rPr>
                <w:noProof/>
                <w:webHidden/>
              </w:rPr>
              <w:fldChar w:fldCharType="separate"/>
            </w:r>
            <w:r w:rsidR="00831927" w:rsidRPr="004166EA">
              <w:rPr>
                <w:noProof/>
                <w:webHidden/>
              </w:rPr>
              <w:t>6</w:t>
            </w:r>
            <w:r w:rsidR="00831927" w:rsidRPr="004166EA">
              <w:rPr>
                <w:noProof/>
                <w:webHidden/>
              </w:rPr>
              <w:fldChar w:fldCharType="end"/>
            </w:r>
          </w:hyperlink>
        </w:p>
        <w:p w14:paraId="28041996" w14:textId="58E9041F" w:rsidR="00831927" w:rsidRPr="004166EA" w:rsidRDefault="008B1DDE">
          <w:pPr>
            <w:pStyle w:val="TOC1"/>
            <w:tabs>
              <w:tab w:val="right" w:leader="dot" w:pos="9628"/>
            </w:tabs>
            <w:rPr>
              <w:rFonts w:eastAsiaTheme="minorEastAsia"/>
              <w:noProof/>
              <w:lang w:eastAsia="en-GB"/>
            </w:rPr>
          </w:pPr>
          <w:hyperlink w:anchor="_Toc193375643" w:history="1">
            <w:r w:rsidR="00831927" w:rsidRPr="004166EA">
              <w:rPr>
                <w:rStyle w:val="Hyperlink"/>
                <w:b/>
                <w:bCs/>
                <w:noProof/>
                <w:color w:val="auto"/>
              </w:rPr>
              <w:t>Related policies</w:t>
            </w:r>
            <w:r w:rsidR="00831927" w:rsidRPr="004166EA">
              <w:rPr>
                <w:noProof/>
                <w:webHidden/>
              </w:rPr>
              <w:tab/>
            </w:r>
            <w:r w:rsidR="00831927" w:rsidRPr="004166EA">
              <w:rPr>
                <w:noProof/>
                <w:webHidden/>
              </w:rPr>
              <w:fldChar w:fldCharType="begin"/>
            </w:r>
            <w:r w:rsidR="00831927" w:rsidRPr="004166EA">
              <w:rPr>
                <w:noProof/>
                <w:webHidden/>
              </w:rPr>
              <w:instrText xml:space="preserve"> PAGEREF _Toc193375643 \h </w:instrText>
            </w:r>
            <w:r w:rsidR="00831927" w:rsidRPr="004166EA">
              <w:rPr>
                <w:noProof/>
                <w:webHidden/>
              </w:rPr>
            </w:r>
            <w:r w:rsidR="00831927" w:rsidRPr="004166EA">
              <w:rPr>
                <w:noProof/>
                <w:webHidden/>
              </w:rPr>
              <w:fldChar w:fldCharType="separate"/>
            </w:r>
            <w:r w:rsidR="00831927" w:rsidRPr="004166EA">
              <w:rPr>
                <w:noProof/>
                <w:webHidden/>
              </w:rPr>
              <w:t>6</w:t>
            </w:r>
            <w:r w:rsidR="00831927" w:rsidRPr="004166EA">
              <w:rPr>
                <w:noProof/>
                <w:webHidden/>
              </w:rPr>
              <w:fldChar w:fldCharType="end"/>
            </w:r>
          </w:hyperlink>
        </w:p>
        <w:p w14:paraId="40566AC1" w14:textId="215DE449" w:rsidR="00831927" w:rsidRPr="004166EA" w:rsidRDefault="008B1DDE">
          <w:pPr>
            <w:pStyle w:val="TOC1"/>
            <w:tabs>
              <w:tab w:val="right" w:leader="dot" w:pos="9628"/>
            </w:tabs>
            <w:rPr>
              <w:rFonts w:eastAsiaTheme="minorEastAsia"/>
              <w:noProof/>
              <w:lang w:eastAsia="en-GB"/>
            </w:rPr>
          </w:pPr>
          <w:hyperlink w:anchor="_Toc193375644" w:history="1">
            <w:r w:rsidR="00831927" w:rsidRPr="004166EA">
              <w:rPr>
                <w:rStyle w:val="Hyperlink"/>
                <w:b/>
                <w:bCs/>
                <w:noProof/>
                <w:color w:val="auto"/>
                <w:lang w:eastAsia="en-GB"/>
              </w:rPr>
              <w:t>Appendix 1 - Risk assessment example</w:t>
            </w:r>
            <w:r w:rsidR="00831927" w:rsidRPr="004166EA">
              <w:rPr>
                <w:noProof/>
                <w:webHidden/>
              </w:rPr>
              <w:tab/>
            </w:r>
            <w:r w:rsidR="00831927" w:rsidRPr="004166EA">
              <w:rPr>
                <w:noProof/>
                <w:webHidden/>
              </w:rPr>
              <w:fldChar w:fldCharType="begin"/>
            </w:r>
            <w:r w:rsidR="00831927" w:rsidRPr="004166EA">
              <w:rPr>
                <w:noProof/>
                <w:webHidden/>
              </w:rPr>
              <w:instrText xml:space="preserve"> PAGEREF _Toc193375644 \h </w:instrText>
            </w:r>
            <w:r w:rsidR="00831927" w:rsidRPr="004166EA">
              <w:rPr>
                <w:noProof/>
                <w:webHidden/>
              </w:rPr>
            </w:r>
            <w:r w:rsidR="00831927" w:rsidRPr="004166EA">
              <w:rPr>
                <w:noProof/>
                <w:webHidden/>
              </w:rPr>
              <w:fldChar w:fldCharType="separate"/>
            </w:r>
            <w:r w:rsidR="00831927" w:rsidRPr="004166EA">
              <w:rPr>
                <w:noProof/>
                <w:webHidden/>
              </w:rPr>
              <w:t>8</w:t>
            </w:r>
            <w:r w:rsidR="00831927" w:rsidRPr="004166EA">
              <w:rPr>
                <w:noProof/>
                <w:webHidden/>
              </w:rPr>
              <w:fldChar w:fldCharType="end"/>
            </w:r>
          </w:hyperlink>
        </w:p>
        <w:p w14:paraId="4E4A5118" w14:textId="45D2F352" w:rsidR="00831927" w:rsidRPr="004166EA" w:rsidRDefault="008B1DDE">
          <w:pPr>
            <w:pStyle w:val="TOC1"/>
            <w:tabs>
              <w:tab w:val="right" w:leader="dot" w:pos="9628"/>
            </w:tabs>
            <w:rPr>
              <w:rFonts w:eastAsiaTheme="minorEastAsia"/>
              <w:noProof/>
              <w:lang w:eastAsia="en-GB"/>
            </w:rPr>
          </w:pPr>
          <w:hyperlink w:anchor="_Toc193375645" w:history="1">
            <w:r w:rsidR="00831927" w:rsidRPr="004166EA">
              <w:rPr>
                <w:rStyle w:val="Hyperlink"/>
                <w:b/>
                <w:bCs/>
                <w:noProof/>
                <w:color w:val="auto"/>
                <w:lang w:eastAsia="en-GB"/>
              </w:rPr>
              <w:t>Appendix 2 – Parent / carer home visit information sheet</w:t>
            </w:r>
            <w:r w:rsidR="00831927" w:rsidRPr="004166EA">
              <w:rPr>
                <w:noProof/>
                <w:webHidden/>
              </w:rPr>
              <w:tab/>
            </w:r>
            <w:r w:rsidR="00831927" w:rsidRPr="004166EA">
              <w:rPr>
                <w:noProof/>
                <w:webHidden/>
              </w:rPr>
              <w:fldChar w:fldCharType="begin"/>
            </w:r>
            <w:r w:rsidR="00831927" w:rsidRPr="004166EA">
              <w:rPr>
                <w:noProof/>
                <w:webHidden/>
              </w:rPr>
              <w:instrText xml:space="preserve"> PAGEREF _Toc193375645 \h </w:instrText>
            </w:r>
            <w:r w:rsidR="00831927" w:rsidRPr="004166EA">
              <w:rPr>
                <w:noProof/>
                <w:webHidden/>
              </w:rPr>
            </w:r>
            <w:r w:rsidR="00831927" w:rsidRPr="004166EA">
              <w:rPr>
                <w:noProof/>
                <w:webHidden/>
              </w:rPr>
              <w:fldChar w:fldCharType="separate"/>
            </w:r>
            <w:r w:rsidR="00831927" w:rsidRPr="004166EA">
              <w:rPr>
                <w:noProof/>
                <w:webHidden/>
              </w:rPr>
              <w:t>9</w:t>
            </w:r>
            <w:r w:rsidR="00831927" w:rsidRPr="004166EA">
              <w:rPr>
                <w:noProof/>
                <w:webHidden/>
              </w:rPr>
              <w:fldChar w:fldCharType="end"/>
            </w:r>
          </w:hyperlink>
        </w:p>
        <w:p w14:paraId="18366B47" w14:textId="1415DD8A" w:rsidR="009F3D01" w:rsidRPr="004166EA" w:rsidRDefault="009F3D01">
          <w:r w:rsidRPr="004166EA">
            <w:rPr>
              <w:b/>
              <w:bCs/>
              <w:noProof/>
            </w:rPr>
            <w:fldChar w:fldCharType="end"/>
          </w:r>
        </w:p>
      </w:sdtContent>
    </w:sdt>
    <w:p w14:paraId="33EAEAC2" w14:textId="77777777" w:rsidR="00677902" w:rsidRPr="004166EA" w:rsidRDefault="00677902" w:rsidP="00677902">
      <w:pPr>
        <w:spacing w:after="120" w:line="276" w:lineRule="auto"/>
        <w:jc w:val="both"/>
        <w:rPr>
          <w:rFonts w:cstheme="minorHAnsi"/>
          <w:sz w:val="24"/>
          <w:szCs w:val="24"/>
        </w:rPr>
      </w:pPr>
      <w:bookmarkStart w:id="2" w:name="_Toc121083144"/>
      <w:r w:rsidRPr="004166EA">
        <w:rPr>
          <w:rFonts w:cstheme="minorHAnsi"/>
          <w:sz w:val="24"/>
          <w:szCs w:val="24"/>
        </w:rPr>
        <w:t>This policy is in accordance with the 1989 United Nations Convention on the Rights of the Child (UNCRC).</w:t>
      </w:r>
    </w:p>
    <w:p w14:paraId="499BF11D" w14:textId="77777777" w:rsidR="00BA26DD" w:rsidRPr="004166EA" w:rsidRDefault="00BA26DD" w:rsidP="00BA26DD">
      <w:pPr>
        <w:spacing w:after="0" w:line="240" w:lineRule="auto"/>
        <w:rPr>
          <w:i/>
          <w:sz w:val="20"/>
        </w:rPr>
      </w:pPr>
      <w:r w:rsidRPr="004166EA">
        <w:rPr>
          <w:b/>
          <w:i/>
          <w:sz w:val="20"/>
        </w:rPr>
        <w:t>Article 2</w:t>
      </w:r>
      <w:r w:rsidRPr="004166EA">
        <w:rPr>
          <w:i/>
          <w:sz w:val="20"/>
        </w:rPr>
        <w:t xml:space="preserve"> (non-discrimination) The Convention applies to every child without discrimination, whatever their ethnicity, sex, religion, language, abilities or any other status, whatever they think or say, whatever their family background.</w:t>
      </w:r>
    </w:p>
    <w:p w14:paraId="7E7DBFAC" w14:textId="77777777" w:rsidR="00BA26DD" w:rsidRPr="004166EA" w:rsidRDefault="00BA26DD" w:rsidP="00BA26DD">
      <w:pPr>
        <w:spacing w:after="0" w:line="240" w:lineRule="auto"/>
        <w:rPr>
          <w:i/>
          <w:sz w:val="20"/>
        </w:rPr>
      </w:pPr>
      <w:r w:rsidRPr="004166EA">
        <w:rPr>
          <w:b/>
          <w:i/>
          <w:sz w:val="20"/>
        </w:rPr>
        <w:t>Article 3</w:t>
      </w:r>
      <w:r w:rsidRPr="004166EA">
        <w:rPr>
          <w:i/>
          <w:sz w:val="20"/>
        </w:rPr>
        <w:t xml:space="preserve"> (best interests of the child) The best interests of the child must be a top priority in all decisions and actions that affect children.</w:t>
      </w:r>
    </w:p>
    <w:p w14:paraId="392F1708" w14:textId="77777777" w:rsidR="00BA26DD" w:rsidRPr="004166EA" w:rsidRDefault="00BA26DD" w:rsidP="00BA26DD">
      <w:pPr>
        <w:spacing w:after="0" w:line="240" w:lineRule="auto"/>
        <w:rPr>
          <w:i/>
          <w:sz w:val="20"/>
        </w:rPr>
      </w:pPr>
      <w:r w:rsidRPr="004166EA">
        <w:rPr>
          <w:b/>
          <w:i/>
          <w:sz w:val="20"/>
        </w:rPr>
        <w:t>Article 5</w:t>
      </w:r>
      <w:r w:rsidRPr="004166EA">
        <w:rPr>
          <w:i/>
          <w:sz w:val="20"/>
        </w:rPr>
        <w:t xml:space="preserve"> (parental guidance and a child’s evolving capacities) Governments must respect the rights and responsibilities of parents and carers to provide guidance and direction to their child as they grow up, so that they fully enjoy their rights. This must be done in a way that recognises the child’s increasing capacity to make their own choices.</w:t>
      </w:r>
    </w:p>
    <w:p w14:paraId="4EA68A66" w14:textId="77777777" w:rsidR="00BA26DD" w:rsidRPr="004166EA" w:rsidRDefault="00BA26DD" w:rsidP="00BA26DD">
      <w:pPr>
        <w:spacing w:after="0" w:line="240" w:lineRule="auto"/>
        <w:rPr>
          <w:i/>
          <w:sz w:val="20"/>
        </w:rPr>
      </w:pPr>
      <w:r w:rsidRPr="004166EA">
        <w:rPr>
          <w:b/>
          <w:i/>
          <w:sz w:val="20"/>
        </w:rPr>
        <w:t>Article 15</w:t>
      </w:r>
      <w:r w:rsidRPr="004166EA">
        <w:rPr>
          <w:i/>
          <w:sz w:val="20"/>
        </w:rPr>
        <w:t xml:space="preserve"> (freedom of association) Every child has the right to meet with other children and to join groups and organisations, as long as this does not stop other people from enjoying their rights.</w:t>
      </w:r>
    </w:p>
    <w:p w14:paraId="01F97990" w14:textId="77777777" w:rsidR="00BA26DD" w:rsidRPr="004166EA" w:rsidRDefault="00BA26DD" w:rsidP="00BA26DD">
      <w:pPr>
        <w:spacing w:after="0" w:line="240" w:lineRule="auto"/>
        <w:rPr>
          <w:i/>
          <w:sz w:val="20"/>
        </w:rPr>
      </w:pPr>
      <w:r w:rsidRPr="004166EA">
        <w:rPr>
          <w:b/>
          <w:i/>
          <w:sz w:val="20"/>
        </w:rPr>
        <w:t>Article 28</w:t>
      </w:r>
      <w:r w:rsidRPr="004166EA">
        <w:rPr>
          <w:i/>
          <w:sz w:val="20"/>
        </w:rPr>
        <w:t xml:space="preserve"> (right to education) Every child has the right to an education. Primary education must be free and different forms of secondary education must be available to every child. Discipline in schools must respect children’s dignity and their rights. Richer countries must help poorer countries achieve this.</w:t>
      </w:r>
    </w:p>
    <w:p w14:paraId="7ABE4002" w14:textId="58037035" w:rsidR="009F3D01" w:rsidRPr="004166EA" w:rsidRDefault="00B67893" w:rsidP="00F46775">
      <w:pPr>
        <w:pStyle w:val="Heading3"/>
        <w:rPr>
          <w:color w:val="auto"/>
        </w:rPr>
      </w:pPr>
      <w:bookmarkStart w:id="3" w:name="_Toc193375634"/>
      <w:bookmarkEnd w:id="2"/>
      <w:r w:rsidRPr="004166EA">
        <w:rPr>
          <w:color w:val="auto"/>
        </w:rPr>
        <w:t>Statement of Intent</w:t>
      </w:r>
      <w:bookmarkEnd w:id="3"/>
      <w:r w:rsidR="009F3D01" w:rsidRPr="004166EA">
        <w:rPr>
          <w:color w:val="auto"/>
        </w:rPr>
        <w:t xml:space="preserve"> </w:t>
      </w:r>
    </w:p>
    <w:p w14:paraId="6FAA75EC" w14:textId="51F61332" w:rsidR="009F3D01" w:rsidRPr="004166EA" w:rsidRDefault="009F3D01" w:rsidP="009F3D01">
      <w:pPr>
        <w:spacing w:before="120" w:line="276" w:lineRule="auto"/>
        <w:ind w:right="-618"/>
        <w:rPr>
          <w:rFonts w:ascii="Calibri" w:hAnsi="Calibri" w:cs="Calibri"/>
          <w:lang w:eastAsia="en-GB"/>
        </w:rPr>
      </w:pPr>
      <w:r w:rsidRPr="004166EA">
        <w:rPr>
          <w:rFonts w:ascii="Calibri" w:hAnsi="Calibri" w:cs="Calibri"/>
          <w:lang w:eastAsia="en-GB"/>
        </w:rPr>
        <w:t>This policy is designed to protect the safety of all school staff carrying out home visits</w:t>
      </w:r>
      <w:r w:rsidR="00B977C6" w:rsidRPr="004166EA">
        <w:rPr>
          <w:rFonts w:ascii="Calibri" w:hAnsi="Calibri" w:cs="Calibri"/>
          <w:lang w:eastAsia="en-GB"/>
        </w:rPr>
        <w:t xml:space="preserve"> and detailing procedures for making home visits or absence welfare video calls</w:t>
      </w:r>
      <w:r w:rsidRPr="004166EA">
        <w:rPr>
          <w:rFonts w:ascii="Calibri" w:hAnsi="Calibri" w:cs="Calibri"/>
          <w:lang w:eastAsia="en-GB"/>
        </w:rPr>
        <w:t xml:space="preserve">. </w:t>
      </w:r>
      <w:r w:rsidR="00B67893" w:rsidRPr="004166EA">
        <w:rPr>
          <w:rFonts w:ascii="Calibri" w:hAnsi="Calibri" w:cs="Calibri"/>
          <w:lang w:eastAsia="en-GB"/>
        </w:rPr>
        <w:t>It is also designed to ensure the safety of children for whom are not in attendance at their nursery school place.</w:t>
      </w:r>
      <w:r w:rsidRPr="004166EA">
        <w:rPr>
          <w:rFonts w:ascii="Calibri" w:hAnsi="Calibri" w:cs="Calibri"/>
          <w:lang w:eastAsia="en-GB"/>
        </w:rPr>
        <w:t xml:space="preserve"> </w:t>
      </w:r>
      <w:r w:rsidR="00FA33D5">
        <w:rPr>
          <w:rFonts w:ascii="Calibri" w:hAnsi="Calibri" w:cs="Calibri"/>
          <w:lang w:eastAsia="en-GB"/>
        </w:rPr>
        <w:t>This policy should be read in conjunction with each school’s Attendance Policy.</w:t>
      </w:r>
    </w:p>
    <w:p w14:paraId="63E38983" w14:textId="77777777" w:rsidR="00B977C6" w:rsidRPr="004166EA" w:rsidRDefault="006F451E" w:rsidP="00F46775">
      <w:pPr>
        <w:pStyle w:val="Header3"/>
        <w:rPr>
          <w:b/>
          <w:bCs/>
          <w:color w:val="auto"/>
          <w:sz w:val="26"/>
          <w:szCs w:val="26"/>
        </w:rPr>
      </w:pPr>
      <w:bookmarkStart w:id="4" w:name="_Toc193375635"/>
      <w:bookmarkStart w:id="5" w:name="_Toc121083145"/>
      <w:r w:rsidRPr="004166EA">
        <w:rPr>
          <w:b/>
          <w:bCs/>
          <w:color w:val="auto"/>
          <w:sz w:val="26"/>
          <w:szCs w:val="26"/>
        </w:rPr>
        <w:t>Home Visits</w:t>
      </w:r>
      <w:bookmarkEnd w:id="4"/>
    </w:p>
    <w:p w14:paraId="32C8E825" w14:textId="5BBCEA4E" w:rsidR="006F451E" w:rsidRPr="004166EA" w:rsidRDefault="00B977C6" w:rsidP="00F46775">
      <w:r w:rsidRPr="004166EA">
        <w:t xml:space="preserve">Purpose: </w:t>
      </w:r>
      <w:r w:rsidR="00677902" w:rsidRPr="004166EA">
        <w:t>starting a new nursery</w:t>
      </w:r>
    </w:p>
    <w:p w14:paraId="797ADFD5" w14:textId="1A8671D0" w:rsidR="004B3B5D" w:rsidRPr="004166EA" w:rsidRDefault="009F3D01" w:rsidP="00F46775">
      <w:pPr>
        <w:pStyle w:val="Heading3"/>
        <w:rPr>
          <w:color w:val="auto"/>
        </w:rPr>
      </w:pPr>
      <w:bookmarkStart w:id="6" w:name="_Toc193375636"/>
      <w:r w:rsidRPr="004166EA">
        <w:rPr>
          <w:color w:val="auto"/>
        </w:rPr>
        <w:t xml:space="preserve">Rationale for Carrying Out </w:t>
      </w:r>
      <w:r w:rsidR="00490EEB" w:rsidRPr="004166EA">
        <w:rPr>
          <w:color w:val="auto"/>
        </w:rPr>
        <w:t xml:space="preserve">Initial </w:t>
      </w:r>
      <w:r w:rsidRPr="004166EA">
        <w:rPr>
          <w:color w:val="auto"/>
        </w:rPr>
        <w:t>Home Visits</w:t>
      </w:r>
      <w:bookmarkEnd w:id="5"/>
      <w:bookmarkEnd w:id="6"/>
      <w:r w:rsidRPr="004166EA">
        <w:rPr>
          <w:color w:val="auto"/>
        </w:rPr>
        <w:t xml:space="preserve"> </w:t>
      </w:r>
    </w:p>
    <w:p w14:paraId="79E9ED61" w14:textId="21824025" w:rsidR="004B3B5D" w:rsidRPr="004166EA" w:rsidRDefault="00FA33D5" w:rsidP="009F3D01">
      <w:pPr>
        <w:spacing w:after="120" w:line="276" w:lineRule="auto"/>
        <w:ind w:right="-618"/>
        <w:rPr>
          <w:rFonts w:ascii="Calibri" w:hAnsi="Calibri" w:cs="Calibri"/>
          <w:lang w:eastAsia="en-GB"/>
        </w:rPr>
      </w:pPr>
      <w:r>
        <w:rPr>
          <w:rFonts w:ascii="Calibri" w:hAnsi="Calibri" w:cs="Calibri"/>
          <w:lang w:eastAsia="en-GB"/>
        </w:rPr>
        <w:t xml:space="preserve">Nursery schools may visit a child in their home environment prior to them taking up their place. </w:t>
      </w:r>
      <w:r w:rsidR="004B3B5D" w:rsidRPr="004166EA">
        <w:rPr>
          <w:rFonts w:ascii="Calibri" w:hAnsi="Calibri" w:cs="Calibri"/>
          <w:lang w:eastAsia="en-GB"/>
        </w:rPr>
        <w:t>Childhood experiences lay the foundations for later life. Parenting has a critical impact on children’s emotional, behavioural and educational development, and their health and wellbeing.  The school works in partnership with parents to ensure positive outcomes for children. One of the first steps in this partnership is</w:t>
      </w:r>
      <w:r w:rsidR="00B67893" w:rsidRPr="004166EA">
        <w:rPr>
          <w:rFonts w:ascii="Calibri" w:hAnsi="Calibri" w:cs="Calibri"/>
          <w:lang w:eastAsia="en-GB"/>
        </w:rPr>
        <w:t xml:space="preserve">, </w:t>
      </w:r>
      <w:r w:rsidR="00B67893" w:rsidRPr="00FA33D5">
        <w:rPr>
          <w:rFonts w:ascii="Calibri" w:hAnsi="Calibri" w:cs="Calibri"/>
          <w:i/>
          <w:iCs/>
          <w:lang w:eastAsia="en-GB"/>
        </w:rPr>
        <w:t>where possible and appropriate</w:t>
      </w:r>
      <w:r w:rsidR="00B67893" w:rsidRPr="004166EA">
        <w:rPr>
          <w:rFonts w:ascii="Calibri" w:hAnsi="Calibri" w:cs="Calibri"/>
          <w:lang w:eastAsia="en-GB"/>
        </w:rPr>
        <w:t>,</w:t>
      </w:r>
      <w:r w:rsidR="004B3B5D" w:rsidRPr="004166EA">
        <w:rPr>
          <w:rFonts w:ascii="Calibri" w:hAnsi="Calibri" w:cs="Calibri"/>
          <w:lang w:eastAsia="en-GB"/>
        </w:rPr>
        <w:t xml:space="preserve"> </w:t>
      </w:r>
      <w:r w:rsidR="004B3B5D" w:rsidRPr="004166EA">
        <w:rPr>
          <w:rFonts w:ascii="Calibri" w:hAnsi="Calibri" w:cs="Calibri"/>
          <w:lang w:eastAsia="en-GB"/>
        </w:rPr>
        <w:lastRenderedPageBreak/>
        <w:t xml:space="preserve">to </w:t>
      </w:r>
      <w:r w:rsidR="00B67893" w:rsidRPr="004166EA">
        <w:rPr>
          <w:rFonts w:ascii="Calibri" w:hAnsi="Calibri" w:cs="Calibri"/>
          <w:lang w:eastAsia="en-GB"/>
        </w:rPr>
        <w:t xml:space="preserve">visit a child in their </w:t>
      </w:r>
      <w:r w:rsidR="004B3B5D" w:rsidRPr="004166EA">
        <w:rPr>
          <w:rFonts w:ascii="Calibri" w:hAnsi="Calibri" w:cs="Calibri"/>
          <w:lang w:eastAsia="en-GB"/>
        </w:rPr>
        <w:t>home</w:t>
      </w:r>
      <w:r w:rsidR="00B67893" w:rsidRPr="004166EA">
        <w:rPr>
          <w:rFonts w:ascii="Calibri" w:hAnsi="Calibri" w:cs="Calibri"/>
          <w:lang w:eastAsia="en-GB"/>
        </w:rPr>
        <w:t xml:space="preserve"> environment,</w:t>
      </w:r>
      <w:r w:rsidR="004B3B5D" w:rsidRPr="004166EA">
        <w:rPr>
          <w:rFonts w:ascii="Calibri" w:hAnsi="Calibri" w:cs="Calibri"/>
          <w:lang w:eastAsia="en-GB"/>
        </w:rPr>
        <w:t xml:space="preserve"> prior to the</w:t>
      </w:r>
      <w:r w:rsidR="00B67893" w:rsidRPr="004166EA">
        <w:rPr>
          <w:rFonts w:ascii="Calibri" w:hAnsi="Calibri" w:cs="Calibri"/>
          <w:lang w:eastAsia="en-GB"/>
        </w:rPr>
        <w:t>m starting at one of our nursery schools.</w:t>
      </w:r>
      <w:r>
        <w:rPr>
          <w:rFonts w:ascii="Calibri" w:hAnsi="Calibri" w:cs="Calibri"/>
          <w:lang w:eastAsia="en-GB"/>
        </w:rPr>
        <w:t xml:space="preserve"> </w:t>
      </w:r>
      <w:r w:rsidR="001A25DC">
        <w:rPr>
          <w:rFonts w:ascii="Calibri" w:hAnsi="Calibri" w:cs="Calibri"/>
          <w:lang w:eastAsia="en-GB"/>
        </w:rPr>
        <w:t xml:space="preserve">Where home visits are not </w:t>
      </w:r>
      <w:r w:rsidR="005D7762">
        <w:rPr>
          <w:rFonts w:ascii="Calibri" w:hAnsi="Calibri" w:cs="Calibri"/>
          <w:lang w:eastAsia="en-GB"/>
        </w:rPr>
        <w:t>achievable,</w:t>
      </w:r>
      <w:r w:rsidR="001A25DC">
        <w:rPr>
          <w:rFonts w:ascii="Calibri" w:hAnsi="Calibri" w:cs="Calibri"/>
          <w:lang w:eastAsia="en-GB"/>
        </w:rPr>
        <w:t xml:space="preserve"> an induction style welcome meeting with the parent</w:t>
      </w:r>
      <w:r w:rsidR="0069190E">
        <w:rPr>
          <w:rFonts w:ascii="Calibri" w:hAnsi="Calibri" w:cs="Calibri"/>
          <w:lang w:eastAsia="en-GB"/>
        </w:rPr>
        <w:t xml:space="preserve"> carers</w:t>
      </w:r>
      <w:r w:rsidR="001A25DC">
        <w:rPr>
          <w:rFonts w:ascii="Calibri" w:hAnsi="Calibri" w:cs="Calibri"/>
          <w:lang w:eastAsia="en-GB"/>
        </w:rPr>
        <w:t xml:space="preserve"> and child will take place in nursery. </w:t>
      </w:r>
    </w:p>
    <w:p w14:paraId="1E449DF3" w14:textId="6BBA60C2" w:rsidR="004B3B5D" w:rsidRPr="004166EA" w:rsidRDefault="008B70CA" w:rsidP="004B3B5D">
      <w:pPr>
        <w:spacing w:after="120" w:line="276" w:lineRule="auto"/>
        <w:ind w:right="-618"/>
        <w:rPr>
          <w:rFonts w:ascii="Calibri" w:hAnsi="Calibri" w:cs="Calibri"/>
          <w:lang w:eastAsia="en-GB"/>
        </w:rPr>
      </w:pPr>
      <w:r w:rsidRPr="004166EA">
        <w:rPr>
          <w:rFonts w:ascii="Calibri" w:hAnsi="Calibri" w:cs="Calibri"/>
          <w:lang w:eastAsia="en-GB"/>
        </w:rPr>
        <w:t xml:space="preserve">Visiting children and their family members in their home environment </w:t>
      </w:r>
      <w:r w:rsidR="00490EEB" w:rsidRPr="004166EA">
        <w:rPr>
          <w:rFonts w:ascii="Calibri" w:hAnsi="Calibri" w:cs="Calibri"/>
          <w:lang w:eastAsia="en-GB"/>
        </w:rPr>
        <w:t xml:space="preserve">prior to them starting </w:t>
      </w:r>
      <w:r w:rsidR="00B67893" w:rsidRPr="004166EA">
        <w:rPr>
          <w:rFonts w:ascii="Calibri" w:hAnsi="Calibri" w:cs="Calibri"/>
          <w:lang w:eastAsia="en-GB"/>
        </w:rPr>
        <w:t>n</w:t>
      </w:r>
      <w:r w:rsidR="00490EEB" w:rsidRPr="004166EA">
        <w:rPr>
          <w:rFonts w:ascii="Calibri" w:hAnsi="Calibri" w:cs="Calibri"/>
          <w:lang w:eastAsia="en-GB"/>
        </w:rPr>
        <w:t xml:space="preserve">ursery </w:t>
      </w:r>
      <w:r w:rsidRPr="004166EA">
        <w:rPr>
          <w:rFonts w:ascii="Calibri" w:hAnsi="Calibri" w:cs="Calibri"/>
          <w:lang w:eastAsia="en-GB"/>
        </w:rPr>
        <w:t>has</w:t>
      </w:r>
      <w:r w:rsidR="009F3D01" w:rsidRPr="004166EA">
        <w:rPr>
          <w:rFonts w:ascii="Calibri" w:hAnsi="Calibri" w:cs="Calibri"/>
          <w:lang w:eastAsia="en-GB"/>
        </w:rPr>
        <w:t xml:space="preserve"> </w:t>
      </w:r>
      <w:r w:rsidR="0069190E">
        <w:rPr>
          <w:rFonts w:ascii="Calibri" w:hAnsi="Calibri" w:cs="Calibri"/>
          <w:lang w:eastAsia="en-GB"/>
        </w:rPr>
        <w:t xml:space="preserve">significant </w:t>
      </w:r>
      <w:r w:rsidR="009F3D01" w:rsidRPr="004166EA">
        <w:rPr>
          <w:rFonts w:ascii="Calibri" w:hAnsi="Calibri" w:cs="Calibri"/>
          <w:lang w:eastAsia="en-GB"/>
        </w:rPr>
        <w:t xml:space="preserve">benefits. </w:t>
      </w:r>
      <w:r w:rsidR="0069190E">
        <w:rPr>
          <w:rFonts w:ascii="Calibri" w:hAnsi="Calibri" w:cs="Calibri"/>
          <w:lang w:eastAsia="en-GB"/>
        </w:rPr>
        <w:t>Staff are able t</w:t>
      </w:r>
      <w:r w:rsidR="009F3D01" w:rsidRPr="004166EA">
        <w:rPr>
          <w:rFonts w:ascii="Calibri" w:hAnsi="Calibri" w:cs="Calibri"/>
          <w:lang w:eastAsia="en-GB"/>
        </w:rPr>
        <w:t xml:space="preserve">o </w:t>
      </w:r>
      <w:r w:rsidR="0069190E">
        <w:rPr>
          <w:rFonts w:ascii="Calibri" w:hAnsi="Calibri" w:cs="Calibri"/>
          <w:lang w:eastAsia="en-GB"/>
        </w:rPr>
        <w:t xml:space="preserve">consider the child’s </w:t>
      </w:r>
      <w:r w:rsidR="009F3D01" w:rsidRPr="004166EA">
        <w:rPr>
          <w:rFonts w:ascii="Calibri" w:hAnsi="Calibri" w:cs="Calibri"/>
          <w:lang w:eastAsia="en-GB"/>
        </w:rPr>
        <w:t xml:space="preserve">level of need in school and prepare for the child’s entry into the setting. </w:t>
      </w:r>
      <w:r w:rsidRPr="004166EA">
        <w:rPr>
          <w:rFonts w:ascii="Calibri" w:hAnsi="Calibri" w:cs="Calibri"/>
          <w:lang w:eastAsia="en-GB"/>
        </w:rPr>
        <w:t xml:space="preserve">The children also benefit from their key person visiting them at home, it often becomes a talking point upon the first few visits at </w:t>
      </w:r>
      <w:r w:rsidR="00B67893" w:rsidRPr="004166EA">
        <w:rPr>
          <w:rFonts w:ascii="Calibri" w:hAnsi="Calibri" w:cs="Calibri"/>
          <w:lang w:eastAsia="en-GB"/>
        </w:rPr>
        <w:t>n</w:t>
      </w:r>
      <w:r w:rsidRPr="004166EA">
        <w:rPr>
          <w:rFonts w:ascii="Calibri" w:hAnsi="Calibri" w:cs="Calibri"/>
          <w:lang w:eastAsia="en-GB"/>
        </w:rPr>
        <w:t xml:space="preserve">ursery and beyond, providing a basis for the new relationship forming. </w:t>
      </w:r>
    </w:p>
    <w:p w14:paraId="496C228F" w14:textId="77777777" w:rsidR="009F3D01" w:rsidRPr="004166EA" w:rsidRDefault="009F3D01" w:rsidP="009F3D01">
      <w:pPr>
        <w:spacing w:after="120" w:line="276" w:lineRule="auto"/>
        <w:ind w:right="-618"/>
        <w:rPr>
          <w:rFonts w:ascii="Calibri" w:hAnsi="Calibri" w:cs="Calibri"/>
          <w:lang w:eastAsia="en-GB"/>
        </w:rPr>
      </w:pPr>
      <w:r w:rsidRPr="004166EA">
        <w:rPr>
          <w:rFonts w:ascii="Calibri" w:hAnsi="Calibri" w:cs="Calibri"/>
          <w:lang w:eastAsia="en-GB"/>
        </w:rPr>
        <w:t xml:space="preserve">For teachers and support staff, a </w:t>
      </w:r>
      <w:r w:rsidR="004B3B5D" w:rsidRPr="004166EA">
        <w:rPr>
          <w:rFonts w:ascii="Calibri" w:hAnsi="Calibri" w:cs="Calibri"/>
          <w:lang w:eastAsia="en-GB"/>
        </w:rPr>
        <w:t xml:space="preserve">home </w:t>
      </w:r>
      <w:r w:rsidRPr="004166EA">
        <w:rPr>
          <w:rFonts w:ascii="Calibri" w:hAnsi="Calibri" w:cs="Calibri"/>
          <w:lang w:eastAsia="en-GB"/>
        </w:rPr>
        <w:t xml:space="preserve">visit provides the opportunity to: </w:t>
      </w:r>
    </w:p>
    <w:p w14:paraId="54769307" w14:textId="77777777" w:rsidR="009F3D01" w:rsidRPr="004166EA" w:rsidRDefault="009F3D01" w:rsidP="009F3D01">
      <w:pPr>
        <w:numPr>
          <w:ilvl w:val="0"/>
          <w:numId w:val="24"/>
        </w:numPr>
        <w:spacing w:after="120" w:line="276" w:lineRule="auto"/>
        <w:ind w:right="-618"/>
        <w:rPr>
          <w:rFonts w:ascii="Calibri" w:hAnsi="Calibri" w:cs="Calibri"/>
        </w:rPr>
      </w:pPr>
      <w:r w:rsidRPr="004166EA">
        <w:rPr>
          <w:rFonts w:ascii="Calibri" w:hAnsi="Calibri" w:cs="Calibri"/>
          <w:lang w:eastAsia="en-GB"/>
        </w:rPr>
        <w:t>establish early, positive contact</w:t>
      </w:r>
    </w:p>
    <w:p w14:paraId="63F34D88" w14:textId="258647D7" w:rsidR="00D16553" w:rsidRPr="004166EA" w:rsidRDefault="00D16553" w:rsidP="009F3D01">
      <w:pPr>
        <w:numPr>
          <w:ilvl w:val="0"/>
          <w:numId w:val="24"/>
        </w:numPr>
        <w:spacing w:after="120" w:line="276" w:lineRule="auto"/>
        <w:ind w:right="-618"/>
        <w:rPr>
          <w:rFonts w:ascii="Calibri" w:hAnsi="Calibri" w:cs="Calibri"/>
          <w:lang w:eastAsia="en-GB"/>
        </w:rPr>
      </w:pPr>
      <w:r w:rsidRPr="004166EA">
        <w:rPr>
          <w:rFonts w:ascii="Calibri" w:hAnsi="Calibri" w:cs="Calibri"/>
          <w:lang w:eastAsia="en-GB"/>
        </w:rPr>
        <w:t xml:space="preserve">build up a warm caring relationship with the child and parent/carer before the child starts </w:t>
      </w:r>
    </w:p>
    <w:p w14:paraId="07F23A05" w14:textId="77777777" w:rsidR="009F3D01" w:rsidRPr="004166EA" w:rsidRDefault="00D16553" w:rsidP="009F3D01">
      <w:pPr>
        <w:numPr>
          <w:ilvl w:val="0"/>
          <w:numId w:val="24"/>
        </w:numPr>
        <w:spacing w:after="120" w:line="276" w:lineRule="auto"/>
        <w:ind w:right="-618"/>
        <w:rPr>
          <w:rFonts w:ascii="Calibri" w:hAnsi="Calibri" w:cs="Calibri"/>
        </w:rPr>
      </w:pPr>
      <w:r w:rsidRPr="004166EA">
        <w:rPr>
          <w:rFonts w:ascii="Calibri" w:hAnsi="Calibri" w:cs="Calibri"/>
          <w:lang w:eastAsia="en-GB"/>
        </w:rPr>
        <w:t>meet</w:t>
      </w:r>
      <w:r w:rsidR="009F3D01" w:rsidRPr="004166EA">
        <w:rPr>
          <w:rFonts w:ascii="Calibri" w:hAnsi="Calibri" w:cs="Calibri"/>
          <w:lang w:eastAsia="en-GB"/>
        </w:rPr>
        <w:t xml:space="preserve"> childre</w:t>
      </w:r>
      <w:r w:rsidR="008B70CA" w:rsidRPr="004166EA">
        <w:rPr>
          <w:rFonts w:ascii="Calibri" w:hAnsi="Calibri" w:cs="Calibri"/>
          <w:lang w:eastAsia="en-GB"/>
        </w:rPr>
        <w:t>n in their own familiar setting</w:t>
      </w:r>
    </w:p>
    <w:p w14:paraId="72A87C99" w14:textId="0736B859" w:rsidR="00D16553" w:rsidRPr="004166EA" w:rsidRDefault="009F3D01" w:rsidP="00D16553">
      <w:pPr>
        <w:numPr>
          <w:ilvl w:val="0"/>
          <w:numId w:val="24"/>
        </w:numPr>
        <w:spacing w:after="120" w:line="276" w:lineRule="auto"/>
        <w:ind w:right="-618"/>
        <w:rPr>
          <w:rFonts w:ascii="Calibri" w:hAnsi="Calibri" w:cs="Calibri"/>
          <w:lang w:eastAsia="en-GB"/>
        </w:rPr>
      </w:pPr>
      <w:r w:rsidRPr="004166EA">
        <w:rPr>
          <w:rFonts w:ascii="Calibri" w:hAnsi="Calibri" w:cs="Calibri"/>
          <w:lang w:eastAsia="en-GB"/>
        </w:rPr>
        <w:t>meet other family members, people and pets who are important to the chil</w:t>
      </w:r>
      <w:r w:rsidR="006F451E" w:rsidRPr="004166EA">
        <w:rPr>
          <w:rFonts w:ascii="Calibri" w:hAnsi="Calibri" w:cs="Calibri"/>
          <w:lang w:eastAsia="en-GB"/>
        </w:rPr>
        <w:t>d</w:t>
      </w:r>
    </w:p>
    <w:p w14:paraId="44C0EEEB" w14:textId="77777777" w:rsidR="00D16553" w:rsidRPr="004166EA" w:rsidRDefault="00D16553" w:rsidP="00D16553">
      <w:pPr>
        <w:numPr>
          <w:ilvl w:val="0"/>
          <w:numId w:val="24"/>
        </w:numPr>
        <w:spacing w:after="120" w:line="276" w:lineRule="auto"/>
        <w:ind w:right="-618"/>
        <w:rPr>
          <w:rFonts w:ascii="Calibri" w:hAnsi="Calibri" w:cs="Calibri"/>
          <w:lang w:eastAsia="en-GB"/>
        </w:rPr>
      </w:pPr>
      <w:r w:rsidRPr="004166EA">
        <w:rPr>
          <w:rFonts w:ascii="Calibri" w:hAnsi="Calibri" w:cs="Calibri"/>
          <w:lang w:eastAsia="en-GB"/>
        </w:rPr>
        <w:t>encourage parents to share with us as much information as possible about their child</w:t>
      </w:r>
      <w:r w:rsidR="004B3B5D" w:rsidRPr="004166EA">
        <w:rPr>
          <w:rFonts w:ascii="Calibri" w:hAnsi="Calibri" w:cs="Calibri"/>
          <w:lang w:eastAsia="en-GB"/>
        </w:rPr>
        <w:t xml:space="preserve"> to support with settling in and future learning needs being met</w:t>
      </w:r>
    </w:p>
    <w:p w14:paraId="389A9898" w14:textId="77777777" w:rsidR="004B3B5D" w:rsidRPr="004166EA" w:rsidRDefault="004B3B5D" w:rsidP="00D16553">
      <w:pPr>
        <w:numPr>
          <w:ilvl w:val="0"/>
          <w:numId w:val="24"/>
        </w:numPr>
        <w:spacing w:after="120" w:line="276" w:lineRule="auto"/>
        <w:ind w:right="-618"/>
        <w:rPr>
          <w:rFonts w:ascii="Calibri" w:hAnsi="Calibri" w:cs="Calibri"/>
          <w:lang w:eastAsia="en-GB"/>
        </w:rPr>
      </w:pPr>
      <w:r w:rsidRPr="004166EA">
        <w:rPr>
          <w:rFonts w:ascii="Calibri" w:hAnsi="Calibri" w:cs="Calibri"/>
          <w:lang w:eastAsia="en-GB"/>
        </w:rPr>
        <w:t>get a ‘wider view’ of the family such as customs, beliefs, child rearing practices and systems upon which to build or support</w:t>
      </w:r>
    </w:p>
    <w:p w14:paraId="1DDCD64A" w14:textId="77777777" w:rsidR="00D16553" w:rsidRPr="004166EA" w:rsidRDefault="00D16553" w:rsidP="00D16553">
      <w:pPr>
        <w:numPr>
          <w:ilvl w:val="0"/>
          <w:numId w:val="24"/>
        </w:numPr>
        <w:spacing w:after="120" w:line="276" w:lineRule="auto"/>
        <w:ind w:right="-618"/>
        <w:rPr>
          <w:rFonts w:ascii="Calibri" w:hAnsi="Calibri" w:cs="Calibri"/>
          <w:lang w:eastAsia="en-GB"/>
        </w:rPr>
      </w:pPr>
      <w:r w:rsidRPr="004166EA">
        <w:rPr>
          <w:rFonts w:ascii="Calibri" w:hAnsi="Calibri" w:cs="Calibri"/>
          <w:lang w:eastAsia="en-GB"/>
        </w:rPr>
        <w:t>work in partnership with parent/carers and their children to support early intervention on specific issues relating to their child’s development. These usually take the form of behaviour, speech and language, personal, social and physical development</w:t>
      </w:r>
    </w:p>
    <w:p w14:paraId="3C158AE8" w14:textId="7E8A4BAF" w:rsidR="004B3B5D" w:rsidRPr="004166EA" w:rsidRDefault="004B3B5D" w:rsidP="00D16553">
      <w:pPr>
        <w:numPr>
          <w:ilvl w:val="0"/>
          <w:numId w:val="24"/>
        </w:numPr>
        <w:spacing w:after="120" w:line="276" w:lineRule="auto"/>
        <w:ind w:right="-618"/>
        <w:rPr>
          <w:rFonts w:cstheme="minorHAnsi"/>
        </w:rPr>
      </w:pPr>
      <w:r w:rsidRPr="004166EA">
        <w:rPr>
          <w:rFonts w:cstheme="minorHAnsi"/>
        </w:rPr>
        <w:t xml:space="preserve">share information about the school and break barriers down, especially if parent/carers have deep routed anxieties about </w:t>
      </w:r>
      <w:r w:rsidR="006F451E" w:rsidRPr="004166EA">
        <w:rPr>
          <w:rFonts w:cstheme="minorHAnsi"/>
        </w:rPr>
        <w:t>their child starting nursery school</w:t>
      </w:r>
    </w:p>
    <w:p w14:paraId="217EBEB3" w14:textId="77777777" w:rsidR="009F3D01" w:rsidRPr="004166EA" w:rsidRDefault="00D16553" w:rsidP="00D16553">
      <w:pPr>
        <w:numPr>
          <w:ilvl w:val="0"/>
          <w:numId w:val="24"/>
        </w:numPr>
        <w:spacing w:after="120" w:line="276" w:lineRule="auto"/>
        <w:ind w:right="-618"/>
        <w:rPr>
          <w:rFonts w:cstheme="minorHAnsi"/>
        </w:rPr>
      </w:pPr>
      <w:r w:rsidRPr="004166EA">
        <w:rPr>
          <w:rFonts w:cstheme="minorHAnsi"/>
        </w:rPr>
        <w:t>get a picture of the child’s interests to begin our planning with a child-initiated approach to learning</w:t>
      </w:r>
    </w:p>
    <w:p w14:paraId="16669965" w14:textId="77777777" w:rsidR="009F3D01" w:rsidRPr="004166EA" w:rsidRDefault="009F3D01" w:rsidP="00D16553">
      <w:pPr>
        <w:numPr>
          <w:ilvl w:val="0"/>
          <w:numId w:val="24"/>
        </w:numPr>
        <w:spacing w:after="120" w:line="276" w:lineRule="auto"/>
        <w:ind w:right="-618"/>
        <w:rPr>
          <w:rFonts w:cstheme="minorHAnsi"/>
        </w:rPr>
      </w:pPr>
      <w:r w:rsidRPr="004166EA">
        <w:rPr>
          <w:rFonts w:cstheme="minorHAnsi"/>
        </w:rPr>
        <w:t>understand the problems that children might encounter at school, and also to appreciate the wealth of learning that goes on in the home</w:t>
      </w:r>
    </w:p>
    <w:p w14:paraId="79176C4A" w14:textId="77777777" w:rsidR="009F3D01" w:rsidRPr="004166EA" w:rsidRDefault="009F3D01" w:rsidP="00F46775">
      <w:pPr>
        <w:pStyle w:val="Heading3"/>
        <w:rPr>
          <w:color w:val="auto"/>
          <w:lang w:eastAsia="en-GB"/>
        </w:rPr>
      </w:pPr>
      <w:bookmarkStart w:id="7" w:name="_Toc121083146"/>
      <w:bookmarkStart w:id="8" w:name="_Toc193375637"/>
      <w:r w:rsidRPr="004166EA">
        <w:rPr>
          <w:color w:val="auto"/>
          <w:lang w:eastAsia="en-GB"/>
        </w:rPr>
        <w:t>Guidelines for Staff</w:t>
      </w:r>
      <w:bookmarkEnd w:id="7"/>
      <w:bookmarkEnd w:id="8"/>
      <w:r w:rsidRPr="004166EA">
        <w:rPr>
          <w:color w:val="auto"/>
          <w:lang w:eastAsia="en-GB"/>
        </w:rPr>
        <w:t xml:space="preserve"> </w:t>
      </w:r>
    </w:p>
    <w:p w14:paraId="12A2405B" w14:textId="77777777" w:rsidR="009F3D01" w:rsidRPr="004166EA" w:rsidRDefault="009F3D01" w:rsidP="009F3D01">
      <w:pPr>
        <w:spacing w:after="120" w:line="276" w:lineRule="auto"/>
        <w:ind w:right="-618"/>
        <w:rPr>
          <w:rFonts w:ascii="Calibri" w:hAnsi="Calibri" w:cs="Calibri"/>
          <w:b/>
          <w:lang w:eastAsia="en-GB"/>
        </w:rPr>
      </w:pPr>
      <w:r w:rsidRPr="004166EA">
        <w:rPr>
          <w:rFonts w:ascii="Calibri" w:hAnsi="Calibri" w:cs="Calibri"/>
          <w:b/>
          <w:lang w:eastAsia="en-GB"/>
        </w:rPr>
        <w:t xml:space="preserve">Structure of EYFS home visits </w:t>
      </w:r>
    </w:p>
    <w:p w14:paraId="758BA511" w14:textId="7E10AA3A" w:rsidR="009F3D01" w:rsidRPr="004166EA" w:rsidRDefault="009F3D01" w:rsidP="009F3D01">
      <w:pPr>
        <w:spacing w:after="120" w:line="276" w:lineRule="auto"/>
        <w:ind w:right="-618"/>
        <w:rPr>
          <w:rFonts w:ascii="Calibri" w:hAnsi="Calibri" w:cs="Calibri"/>
          <w:lang w:eastAsia="en-GB"/>
        </w:rPr>
      </w:pPr>
      <w:r w:rsidRPr="004166EA">
        <w:rPr>
          <w:rFonts w:ascii="Calibri" w:hAnsi="Calibri" w:cs="Calibri"/>
          <w:lang w:eastAsia="en-GB"/>
        </w:rPr>
        <w:t>Staff make home visit</w:t>
      </w:r>
      <w:r w:rsidR="006F451E" w:rsidRPr="004166EA">
        <w:rPr>
          <w:rFonts w:ascii="Calibri" w:hAnsi="Calibri" w:cs="Calibri"/>
          <w:lang w:eastAsia="en-GB"/>
        </w:rPr>
        <w:t>s</w:t>
      </w:r>
      <w:r w:rsidRPr="004166EA">
        <w:rPr>
          <w:rFonts w:ascii="Calibri" w:hAnsi="Calibri" w:cs="Calibri"/>
          <w:lang w:eastAsia="en-GB"/>
        </w:rPr>
        <w:t xml:space="preserve"> in pairs. As well as the obvious safety implications, this allows one</w:t>
      </w:r>
      <w:r w:rsidR="00490EEB" w:rsidRPr="004166EA">
        <w:rPr>
          <w:rFonts w:ascii="Calibri" w:hAnsi="Calibri" w:cs="Calibri"/>
          <w:lang w:eastAsia="en-GB"/>
        </w:rPr>
        <w:t xml:space="preserve"> staff member</w:t>
      </w:r>
      <w:r w:rsidRPr="004166EA">
        <w:rPr>
          <w:rFonts w:ascii="Calibri" w:hAnsi="Calibri" w:cs="Calibri"/>
          <w:lang w:eastAsia="en-GB"/>
        </w:rPr>
        <w:t xml:space="preserve"> to talk to the child’s parents</w:t>
      </w:r>
      <w:r w:rsidR="00490EEB" w:rsidRPr="004166EA">
        <w:rPr>
          <w:rFonts w:ascii="Calibri" w:hAnsi="Calibri" w:cs="Calibri"/>
          <w:lang w:eastAsia="en-GB"/>
        </w:rPr>
        <w:t xml:space="preserve">/carers </w:t>
      </w:r>
      <w:r w:rsidRPr="004166EA">
        <w:rPr>
          <w:rFonts w:ascii="Calibri" w:hAnsi="Calibri" w:cs="Calibri"/>
          <w:lang w:eastAsia="en-GB"/>
        </w:rPr>
        <w:t xml:space="preserve">and the other to focus solely on the child. </w:t>
      </w:r>
      <w:r w:rsidR="00490EEB" w:rsidRPr="004166EA">
        <w:rPr>
          <w:rFonts w:ascii="Calibri" w:hAnsi="Calibri" w:cs="Calibri"/>
          <w:lang w:eastAsia="en-GB"/>
        </w:rPr>
        <w:t>This</w:t>
      </w:r>
      <w:r w:rsidRPr="004166EA">
        <w:rPr>
          <w:rFonts w:ascii="Calibri" w:hAnsi="Calibri" w:cs="Calibri"/>
          <w:lang w:eastAsia="en-GB"/>
        </w:rPr>
        <w:t xml:space="preserve"> means that the parent</w:t>
      </w:r>
      <w:r w:rsidR="00490EEB" w:rsidRPr="004166EA">
        <w:rPr>
          <w:rFonts w:ascii="Calibri" w:hAnsi="Calibri" w:cs="Calibri"/>
          <w:lang w:eastAsia="en-GB"/>
        </w:rPr>
        <w:t>/carer</w:t>
      </w:r>
      <w:r w:rsidRPr="004166EA">
        <w:rPr>
          <w:rFonts w:ascii="Calibri" w:hAnsi="Calibri" w:cs="Calibri"/>
          <w:lang w:eastAsia="en-GB"/>
        </w:rPr>
        <w:t xml:space="preserve"> has focused time with a member of our staff team. Thirty minutes is the standard period of time devoted to each home visit. Visits typically take place either during the term before children are due to start attending nursery or at the beginning of the</w:t>
      </w:r>
      <w:r w:rsidR="006F451E" w:rsidRPr="004166EA">
        <w:rPr>
          <w:rFonts w:ascii="Calibri" w:hAnsi="Calibri" w:cs="Calibri"/>
          <w:lang w:eastAsia="en-GB"/>
        </w:rPr>
        <w:t xml:space="preserve"> </w:t>
      </w:r>
      <w:r w:rsidRPr="004166EA">
        <w:rPr>
          <w:rFonts w:ascii="Calibri" w:hAnsi="Calibri" w:cs="Calibri"/>
          <w:lang w:eastAsia="en-GB"/>
        </w:rPr>
        <w:t>term</w:t>
      </w:r>
      <w:r w:rsidR="006F451E" w:rsidRPr="004166EA">
        <w:rPr>
          <w:rFonts w:ascii="Calibri" w:hAnsi="Calibri" w:cs="Calibri"/>
          <w:lang w:eastAsia="en-GB"/>
        </w:rPr>
        <w:t xml:space="preserve"> they start</w:t>
      </w:r>
      <w:r w:rsidRPr="004166EA">
        <w:rPr>
          <w:rFonts w:ascii="Calibri" w:hAnsi="Calibri" w:cs="Calibri"/>
          <w:lang w:eastAsia="en-GB"/>
        </w:rPr>
        <w:t xml:space="preserve">. </w:t>
      </w:r>
      <w:r w:rsidR="006F451E" w:rsidRPr="004166EA">
        <w:rPr>
          <w:rFonts w:ascii="Calibri" w:hAnsi="Calibri" w:cs="Calibri"/>
          <w:lang w:eastAsia="en-GB"/>
        </w:rPr>
        <w:t xml:space="preserve">In some terms, staff capacity may mean that home visits are not possible and building the new relationship will be done in other ways. </w:t>
      </w:r>
      <w:r w:rsidRPr="004166EA">
        <w:rPr>
          <w:rFonts w:ascii="Calibri" w:hAnsi="Calibri" w:cs="Calibri"/>
          <w:lang w:eastAsia="en-GB"/>
        </w:rPr>
        <w:t>Parents are always contacted in advance to confirm the appointment</w:t>
      </w:r>
      <w:r w:rsidR="006F451E" w:rsidRPr="004166EA">
        <w:rPr>
          <w:rFonts w:ascii="Calibri" w:hAnsi="Calibri" w:cs="Calibri"/>
          <w:lang w:eastAsia="en-GB"/>
        </w:rPr>
        <w:t xml:space="preserve"> of a scheduled home visit.</w:t>
      </w:r>
    </w:p>
    <w:p w14:paraId="09487E5B" w14:textId="77777777" w:rsidR="009F3D01" w:rsidRPr="004166EA" w:rsidRDefault="009F3D01" w:rsidP="009F3D01">
      <w:pPr>
        <w:spacing w:after="120" w:line="276" w:lineRule="auto"/>
        <w:ind w:right="-618"/>
        <w:rPr>
          <w:rFonts w:ascii="Calibri" w:hAnsi="Calibri" w:cs="Calibri"/>
          <w:b/>
          <w:lang w:eastAsia="en-GB"/>
        </w:rPr>
      </w:pPr>
      <w:r w:rsidRPr="004166EA">
        <w:rPr>
          <w:rFonts w:ascii="Calibri" w:hAnsi="Calibri" w:cs="Calibri"/>
          <w:b/>
          <w:lang w:eastAsia="en-GB"/>
        </w:rPr>
        <w:t xml:space="preserve">Equipment needed </w:t>
      </w:r>
    </w:p>
    <w:p w14:paraId="3D24223B" w14:textId="53CFFBDE" w:rsidR="009F3D01" w:rsidRPr="004166EA" w:rsidRDefault="009F3D01" w:rsidP="009F3D01">
      <w:pPr>
        <w:spacing w:after="120" w:line="276" w:lineRule="auto"/>
        <w:ind w:right="-618"/>
        <w:rPr>
          <w:rFonts w:ascii="Calibri" w:hAnsi="Calibri" w:cs="Calibri"/>
          <w:lang w:eastAsia="en-GB"/>
        </w:rPr>
      </w:pPr>
      <w:r w:rsidRPr="004166EA">
        <w:rPr>
          <w:rFonts w:ascii="Calibri" w:hAnsi="Calibri" w:cs="Calibri"/>
          <w:lang w:eastAsia="en-GB"/>
        </w:rPr>
        <w:t>All visits need careful structuring and prepared resources. Visiting staff members will take an information pack with them when visiting a child and their parents</w:t>
      </w:r>
      <w:r w:rsidR="00490EEB" w:rsidRPr="004166EA">
        <w:rPr>
          <w:rFonts w:ascii="Calibri" w:hAnsi="Calibri" w:cs="Calibri"/>
          <w:lang w:eastAsia="en-GB"/>
        </w:rPr>
        <w:t xml:space="preserve"> </w:t>
      </w:r>
      <w:r w:rsidRPr="004166EA">
        <w:rPr>
          <w:rFonts w:ascii="Calibri" w:hAnsi="Calibri" w:cs="Calibri"/>
          <w:lang w:eastAsia="en-GB"/>
        </w:rPr>
        <w:t>/ carers in their home. This would usual</w:t>
      </w:r>
      <w:r w:rsidR="00490EEB" w:rsidRPr="004166EA">
        <w:rPr>
          <w:rFonts w:ascii="Calibri" w:hAnsi="Calibri" w:cs="Calibri"/>
          <w:lang w:eastAsia="en-GB"/>
        </w:rPr>
        <w:t xml:space="preserve">ly contain photographs of staff, details of the </w:t>
      </w:r>
      <w:r w:rsidR="006F451E" w:rsidRPr="004166EA">
        <w:rPr>
          <w:rFonts w:ascii="Calibri" w:hAnsi="Calibri" w:cs="Calibri"/>
          <w:lang w:eastAsia="en-GB"/>
        </w:rPr>
        <w:t>n</w:t>
      </w:r>
      <w:r w:rsidR="00490EEB" w:rsidRPr="004166EA">
        <w:rPr>
          <w:rFonts w:ascii="Calibri" w:hAnsi="Calibri" w:cs="Calibri"/>
          <w:lang w:eastAsia="en-GB"/>
        </w:rPr>
        <w:t xml:space="preserve">ursery day, </w:t>
      </w:r>
      <w:r w:rsidRPr="004166EA">
        <w:rPr>
          <w:rFonts w:ascii="Calibri" w:hAnsi="Calibri" w:cs="Calibri"/>
          <w:lang w:eastAsia="en-GB"/>
        </w:rPr>
        <w:t xml:space="preserve">along with the standard forms that would need to be filled in by the parents/ carers. A child may then engage in activity with a staff member whilst the other </w:t>
      </w:r>
      <w:r w:rsidR="00490EEB" w:rsidRPr="004166EA">
        <w:rPr>
          <w:rFonts w:ascii="Calibri" w:hAnsi="Calibri" w:cs="Calibri"/>
          <w:lang w:eastAsia="en-GB"/>
        </w:rPr>
        <w:t xml:space="preserve">staff member </w:t>
      </w:r>
      <w:r w:rsidRPr="004166EA">
        <w:rPr>
          <w:rFonts w:ascii="Calibri" w:hAnsi="Calibri" w:cs="Calibri"/>
          <w:lang w:eastAsia="en-GB"/>
        </w:rPr>
        <w:t xml:space="preserve">interacts with the parent/carer. </w:t>
      </w:r>
    </w:p>
    <w:p w14:paraId="2E41FB9D" w14:textId="4CFE6903" w:rsidR="009F3D01" w:rsidRPr="004166EA" w:rsidRDefault="009F3D01" w:rsidP="009F3D01">
      <w:pPr>
        <w:spacing w:after="120" w:line="276" w:lineRule="auto"/>
        <w:ind w:right="-618"/>
        <w:rPr>
          <w:rFonts w:ascii="Calibri" w:hAnsi="Calibri" w:cs="Calibri"/>
          <w:lang w:eastAsia="en-GB"/>
        </w:rPr>
      </w:pPr>
      <w:r w:rsidRPr="004166EA">
        <w:rPr>
          <w:rFonts w:ascii="Calibri" w:hAnsi="Calibri" w:cs="Calibri"/>
          <w:lang w:eastAsia="en-GB"/>
        </w:rPr>
        <w:lastRenderedPageBreak/>
        <w:t>Staff should also take a mobile phone for safety reasons, a map to locate addresses,</w:t>
      </w:r>
      <w:r w:rsidR="00490EEB" w:rsidRPr="004166EA">
        <w:rPr>
          <w:rFonts w:ascii="Calibri" w:hAnsi="Calibri" w:cs="Calibri"/>
          <w:lang w:eastAsia="en-GB"/>
        </w:rPr>
        <w:t xml:space="preserve"> and</w:t>
      </w:r>
      <w:r w:rsidRPr="004166EA">
        <w:rPr>
          <w:rFonts w:ascii="Calibri" w:hAnsi="Calibri" w:cs="Calibri"/>
          <w:lang w:eastAsia="en-GB"/>
        </w:rPr>
        <w:t xml:space="preserve"> a </w:t>
      </w:r>
      <w:r w:rsidR="006F451E" w:rsidRPr="004166EA">
        <w:rPr>
          <w:rFonts w:ascii="Calibri" w:hAnsi="Calibri" w:cs="Calibri"/>
          <w:lang w:eastAsia="en-GB"/>
        </w:rPr>
        <w:t xml:space="preserve">few </w:t>
      </w:r>
      <w:r w:rsidRPr="004166EA">
        <w:rPr>
          <w:rFonts w:ascii="Calibri" w:hAnsi="Calibri" w:cs="Calibri"/>
          <w:lang w:eastAsia="en-GB"/>
        </w:rPr>
        <w:t xml:space="preserve">toys and books for the child to play with. </w:t>
      </w:r>
    </w:p>
    <w:p w14:paraId="345E8922" w14:textId="77777777" w:rsidR="009F3D01" w:rsidRPr="004166EA" w:rsidRDefault="009F3D01" w:rsidP="009F3D01">
      <w:pPr>
        <w:spacing w:after="120" w:line="276" w:lineRule="auto"/>
        <w:ind w:right="-618"/>
        <w:rPr>
          <w:rFonts w:ascii="Calibri" w:hAnsi="Calibri" w:cs="Calibri"/>
          <w:b/>
          <w:lang w:eastAsia="en-GB"/>
        </w:rPr>
      </w:pPr>
      <w:r w:rsidRPr="004166EA">
        <w:rPr>
          <w:rFonts w:ascii="Calibri" w:hAnsi="Calibri" w:cs="Calibri"/>
          <w:b/>
          <w:lang w:eastAsia="en-GB"/>
        </w:rPr>
        <w:t xml:space="preserve">Before the visit </w:t>
      </w:r>
    </w:p>
    <w:p w14:paraId="29BFA1B0" w14:textId="77777777" w:rsidR="009F3D01" w:rsidRPr="004166EA" w:rsidRDefault="009F3D01" w:rsidP="009F3D01">
      <w:pPr>
        <w:numPr>
          <w:ilvl w:val="0"/>
          <w:numId w:val="21"/>
        </w:numPr>
        <w:spacing w:after="120" w:line="276" w:lineRule="auto"/>
        <w:ind w:right="-618"/>
        <w:rPr>
          <w:rFonts w:ascii="Calibri" w:hAnsi="Calibri" w:cs="Calibri"/>
        </w:rPr>
      </w:pPr>
      <w:r w:rsidRPr="004166EA">
        <w:rPr>
          <w:rFonts w:ascii="Calibri" w:hAnsi="Calibri" w:cs="Calibri"/>
          <w:lang w:eastAsia="en-GB"/>
        </w:rPr>
        <w:t>Make appointments in advance and offer alternative dates/times</w:t>
      </w:r>
    </w:p>
    <w:p w14:paraId="37AAA997" w14:textId="421BA742" w:rsidR="009F3D01" w:rsidRPr="004166EA" w:rsidRDefault="009F3D01" w:rsidP="009F3D01">
      <w:pPr>
        <w:numPr>
          <w:ilvl w:val="0"/>
          <w:numId w:val="21"/>
        </w:numPr>
        <w:spacing w:after="120" w:line="276" w:lineRule="auto"/>
        <w:ind w:right="-618"/>
        <w:rPr>
          <w:rFonts w:ascii="Calibri" w:hAnsi="Calibri" w:cs="Calibri"/>
        </w:rPr>
      </w:pPr>
      <w:r w:rsidRPr="004166EA">
        <w:rPr>
          <w:rFonts w:ascii="Calibri" w:hAnsi="Calibri" w:cs="Calibri"/>
          <w:lang w:eastAsia="en-GB"/>
        </w:rPr>
        <w:t xml:space="preserve">Ensure that parents know </w:t>
      </w:r>
      <w:r w:rsidR="006F451E" w:rsidRPr="004166EA">
        <w:rPr>
          <w:rFonts w:ascii="Calibri" w:hAnsi="Calibri" w:cs="Calibri"/>
          <w:lang w:eastAsia="en-GB"/>
        </w:rPr>
        <w:t xml:space="preserve">roughly </w:t>
      </w:r>
      <w:r w:rsidRPr="004166EA">
        <w:rPr>
          <w:rFonts w:ascii="Calibri" w:hAnsi="Calibri" w:cs="Calibri"/>
          <w:lang w:eastAsia="en-GB"/>
        </w:rPr>
        <w:t>when you will arrive, how long you will stay, what will happen, what kinds of questions you will be asking and what information you will bring (Appendix 2</w:t>
      </w:r>
      <w:r w:rsidR="00490EEB" w:rsidRPr="004166EA">
        <w:rPr>
          <w:rFonts w:ascii="Calibri" w:hAnsi="Calibri" w:cs="Calibri"/>
          <w:lang w:eastAsia="en-GB"/>
        </w:rPr>
        <w:t xml:space="preserve"> – Parents’ Information Sheet)</w:t>
      </w:r>
    </w:p>
    <w:p w14:paraId="2938D8BA" w14:textId="77777777" w:rsidR="009F3D01" w:rsidRPr="004166EA" w:rsidRDefault="009F3D01" w:rsidP="009F3D01">
      <w:pPr>
        <w:numPr>
          <w:ilvl w:val="0"/>
          <w:numId w:val="21"/>
        </w:numPr>
        <w:spacing w:after="120" w:line="276" w:lineRule="auto"/>
        <w:ind w:right="-618"/>
        <w:rPr>
          <w:rFonts w:ascii="Calibri" w:hAnsi="Calibri" w:cs="Calibri"/>
        </w:rPr>
      </w:pPr>
      <w:r w:rsidRPr="004166EA">
        <w:rPr>
          <w:rFonts w:ascii="Calibri" w:hAnsi="Calibri" w:cs="Calibri"/>
          <w:lang w:eastAsia="en-GB"/>
        </w:rPr>
        <w:t>Ask them to think about the information they need from you in advance of the meeting</w:t>
      </w:r>
    </w:p>
    <w:p w14:paraId="04DF2D5E" w14:textId="77777777" w:rsidR="009F3D01" w:rsidRPr="004166EA" w:rsidRDefault="009F3D01" w:rsidP="009F3D01">
      <w:pPr>
        <w:numPr>
          <w:ilvl w:val="0"/>
          <w:numId w:val="21"/>
        </w:numPr>
        <w:spacing w:after="120" w:line="276" w:lineRule="auto"/>
        <w:ind w:right="-618"/>
        <w:rPr>
          <w:rFonts w:ascii="Calibri" w:hAnsi="Calibri" w:cs="Calibri"/>
        </w:rPr>
      </w:pPr>
      <w:r w:rsidRPr="004166EA">
        <w:rPr>
          <w:rFonts w:ascii="Calibri" w:hAnsi="Calibri" w:cs="Calibri"/>
          <w:lang w:eastAsia="en-GB"/>
        </w:rPr>
        <w:t xml:space="preserve">Accept the right of a family not to </w:t>
      </w:r>
      <w:r w:rsidR="00490EEB" w:rsidRPr="004166EA">
        <w:rPr>
          <w:rFonts w:ascii="Calibri" w:hAnsi="Calibri" w:cs="Calibri"/>
          <w:lang w:eastAsia="en-GB"/>
        </w:rPr>
        <w:t xml:space="preserve">accept </w:t>
      </w:r>
      <w:r w:rsidRPr="004166EA">
        <w:rPr>
          <w:rFonts w:ascii="Calibri" w:hAnsi="Calibri" w:cs="Calibri"/>
          <w:lang w:eastAsia="en-GB"/>
        </w:rPr>
        <w:t>a home visit</w:t>
      </w:r>
    </w:p>
    <w:p w14:paraId="00DC21CE" w14:textId="3AB22BCD" w:rsidR="009F3D01" w:rsidRPr="004166EA" w:rsidRDefault="00490EEB" w:rsidP="009F3D01">
      <w:pPr>
        <w:numPr>
          <w:ilvl w:val="0"/>
          <w:numId w:val="21"/>
        </w:numPr>
        <w:spacing w:after="120" w:line="276" w:lineRule="auto"/>
        <w:ind w:right="-618"/>
        <w:rPr>
          <w:rFonts w:ascii="Calibri" w:hAnsi="Calibri" w:cs="Calibri"/>
        </w:rPr>
      </w:pPr>
      <w:r w:rsidRPr="004166EA">
        <w:rPr>
          <w:rFonts w:ascii="Calibri" w:hAnsi="Calibri" w:cs="Calibri"/>
          <w:lang w:eastAsia="en-GB"/>
        </w:rPr>
        <w:t>Confirm parents/carers</w:t>
      </w:r>
      <w:r w:rsidR="009F3D01" w:rsidRPr="004166EA">
        <w:rPr>
          <w:rFonts w:ascii="Calibri" w:hAnsi="Calibri" w:cs="Calibri"/>
          <w:lang w:eastAsia="en-GB"/>
        </w:rPr>
        <w:t xml:space="preserve"> name and title and keep on record. Do not presume that there are two parents with the same surname as the child</w:t>
      </w:r>
    </w:p>
    <w:p w14:paraId="18098739" w14:textId="60472732" w:rsidR="009F3D01" w:rsidRPr="004166EA" w:rsidRDefault="009F3D01" w:rsidP="009F3D01">
      <w:pPr>
        <w:numPr>
          <w:ilvl w:val="0"/>
          <w:numId w:val="21"/>
        </w:numPr>
        <w:spacing w:after="120" w:line="276" w:lineRule="auto"/>
        <w:ind w:right="-618"/>
        <w:rPr>
          <w:rFonts w:ascii="Calibri" w:hAnsi="Calibri" w:cs="Calibri"/>
        </w:rPr>
      </w:pPr>
      <w:r w:rsidRPr="004166EA">
        <w:rPr>
          <w:rFonts w:ascii="Calibri" w:hAnsi="Calibri" w:cs="Calibri"/>
          <w:lang w:eastAsia="en-GB"/>
        </w:rPr>
        <w:t>Do not assu</w:t>
      </w:r>
      <w:r w:rsidR="00490EEB" w:rsidRPr="004166EA">
        <w:rPr>
          <w:rFonts w:ascii="Calibri" w:hAnsi="Calibri" w:cs="Calibri"/>
          <w:lang w:eastAsia="en-GB"/>
        </w:rPr>
        <w:t>me that all parents/c</w:t>
      </w:r>
      <w:r w:rsidRPr="004166EA">
        <w:rPr>
          <w:rFonts w:ascii="Calibri" w:hAnsi="Calibri" w:cs="Calibri"/>
          <w:lang w:eastAsia="en-GB"/>
        </w:rPr>
        <w:t>arers are literate</w:t>
      </w:r>
    </w:p>
    <w:p w14:paraId="40954FB4" w14:textId="77777777" w:rsidR="009F3D01" w:rsidRPr="004166EA" w:rsidRDefault="009F3D01" w:rsidP="009F3D01">
      <w:pPr>
        <w:numPr>
          <w:ilvl w:val="0"/>
          <w:numId w:val="21"/>
        </w:numPr>
        <w:spacing w:after="120" w:line="276" w:lineRule="auto"/>
        <w:ind w:right="-618"/>
        <w:rPr>
          <w:rFonts w:ascii="Calibri" w:hAnsi="Calibri" w:cs="Calibri"/>
        </w:rPr>
      </w:pPr>
      <w:r w:rsidRPr="004166EA">
        <w:rPr>
          <w:rFonts w:ascii="Calibri" w:hAnsi="Calibri" w:cs="Calibri"/>
          <w:lang w:eastAsia="en-GB"/>
        </w:rPr>
        <w:t>Make sure you consider diversity of social, cultural, racial, religious and sexual orientation</w:t>
      </w:r>
    </w:p>
    <w:p w14:paraId="3B1F81FF" w14:textId="24B78D32" w:rsidR="009F3D01" w:rsidRPr="004166EA" w:rsidRDefault="009F3D01" w:rsidP="009F3D01">
      <w:pPr>
        <w:numPr>
          <w:ilvl w:val="0"/>
          <w:numId w:val="21"/>
        </w:numPr>
        <w:spacing w:after="120" w:line="276" w:lineRule="auto"/>
        <w:ind w:right="-618"/>
        <w:rPr>
          <w:rFonts w:ascii="Calibri" w:hAnsi="Calibri" w:cs="Calibri"/>
        </w:rPr>
      </w:pPr>
      <w:r w:rsidRPr="004166EA">
        <w:rPr>
          <w:rFonts w:ascii="Calibri" w:hAnsi="Calibri" w:cs="Calibri"/>
          <w:lang w:eastAsia="en-GB"/>
        </w:rPr>
        <w:t>Fami</w:t>
      </w:r>
      <w:r w:rsidR="00490EEB" w:rsidRPr="004166EA">
        <w:rPr>
          <w:rFonts w:ascii="Calibri" w:hAnsi="Calibri" w:cs="Calibri"/>
          <w:lang w:eastAsia="en-GB"/>
        </w:rPr>
        <w:t xml:space="preserve">liarise yourself with the </w:t>
      </w:r>
      <w:r w:rsidRPr="004166EA">
        <w:rPr>
          <w:rFonts w:ascii="Calibri" w:hAnsi="Calibri" w:cs="Calibri"/>
          <w:lang w:eastAsia="en-GB"/>
        </w:rPr>
        <w:t>loca</w:t>
      </w:r>
      <w:r w:rsidR="00490EEB" w:rsidRPr="004166EA">
        <w:rPr>
          <w:rFonts w:ascii="Calibri" w:hAnsi="Calibri" w:cs="Calibri"/>
          <w:lang w:eastAsia="en-GB"/>
        </w:rPr>
        <w:t xml:space="preserve">tion of the home and the route you will take </w:t>
      </w:r>
      <w:r w:rsidRPr="004166EA">
        <w:rPr>
          <w:rFonts w:ascii="Calibri" w:hAnsi="Calibri" w:cs="Calibri"/>
          <w:lang w:eastAsia="en-GB"/>
        </w:rPr>
        <w:t>before you leave</w:t>
      </w:r>
    </w:p>
    <w:p w14:paraId="42CAEE73" w14:textId="42DC90E2" w:rsidR="009F3D01" w:rsidRPr="004166EA" w:rsidRDefault="009F3D01" w:rsidP="009F3D01">
      <w:pPr>
        <w:numPr>
          <w:ilvl w:val="0"/>
          <w:numId w:val="21"/>
        </w:numPr>
        <w:spacing w:after="120" w:line="276" w:lineRule="auto"/>
        <w:ind w:right="-618"/>
        <w:rPr>
          <w:rFonts w:ascii="Calibri" w:hAnsi="Calibri" w:cs="Calibri"/>
        </w:rPr>
      </w:pPr>
      <w:r w:rsidRPr="004166EA">
        <w:rPr>
          <w:rFonts w:ascii="Calibri" w:hAnsi="Calibri" w:cs="Calibri"/>
          <w:lang w:eastAsia="en-GB"/>
        </w:rPr>
        <w:t>Leave details of your visiting schedu</w:t>
      </w:r>
      <w:r w:rsidR="00490EEB" w:rsidRPr="004166EA">
        <w:rPr>
          <w:rFonts w:ascii="Calibri" w:hAnsi="Calibri" w:cs="Calibri"/>
          <w:lang w:eastAsia="en-GB"/>
        </w:rPr>
        <w:t>le with another member of staff</w:t>
      </w:r>
      <w:r w:rsidR="006F451E" w:rsidRPr="004166EA">
        <w:rPr>
          <w:rFonts w:ascii="Calibri" w:hAnsi="Calibri" w:cs="Calibri"/>
          <w:lang w:eastAsia="en-GB"/>
        </w:rPr>
        <w:t xml:space="preserve"> in nursery</w:t>
      </w:r>
    </w:p>
    <w:p w14:paraId="7E2A914F" w14:textId="77777777" w:rsidR="00490EEB" w:rsidRPr="004166EA" w:rsidRDefault="00490EEB" w:rsidP="009F3D01">
      <w:pPr>
        <w:numPr>
          <w:ilvl w:val="0"/>
          <w:numId w:val="21"/>
        </w:numPr>
        <w:spacing w:after="120" w:line="276" w:lineRule="auto"/>
        <w:ind w:right="-618"/>
        <w:rPr>
          <w:rFonts w:ascii="Calibri" w:hAnsi="Calibri" w:cs="Calibri"/>
        </w:rPr>
      </w:pPr>
      <w:r w:rsidRPr="004166EA">
        <w:rPr>
          <w:rFonts w:ascii="Calibri" w:hAnsi="Calibri" w:cs="Calibri"/>
          <w:lang w:eastAsia="en-GB"/>
        </w:rPr>
        <w:t>Ensure you have a charged mobile phone</w:t>
      </w:r>
    </w:p>
    <w:p w14:paraId="4215743E" w14:textId="77777777" w:rsidR="009F3D01" w:rsidRPr="004166EA" w:rsidRDefault="009F3D01" w:rsidP="009F3D01">
      <w:pPr>
        <w:spacing w:line="276" w:lineRule="auto"/>
        <w:ind w:right="-618"/>
        <w:rPr>
          <w:rFonts w:ascii="Calibri" w:hAnsi="Calibri" w:cs="Calibri"/>
          <w:b/>
          <w:lang w:eastAsia="en-GB"/>
        </w:rPr>
      </w:pPr>
      <w:r w:rsidRPr="004166EA">
        <w:rPr>
          <w:rFonts w:ascii="Calibri" w:hAnsi="Calibri" w:cs="Calibri"/>
          <w:b/>
          <w:lang w:eastAsia="en-GB"/>
        </w:rPr>
        <w:t xml:space="preserve">During the visit </w:t>
      </w:r>
    </w:p>
    <w:p w14:paraId="4C1941C5" w14:textId="77777777" w:rsidR="00490A3F" w:rsidRPr="004166EA" w:rsidRDefault="00490A3F" w:rsidP="00490A3F">
      <w:pPr>
        <w:numPr>
          <w:ilvl w:val="0"/>
          <w:numId w:val="20"/>
        </w:numPr>
        <w:spacing w:after="120" w:line="276" w:lineRule="auto"/>
        <w:ind w:right="-618"/>
        <w:rPr>
          <w:rFonts w:ascii="Calibri" w:hAnsi="Calibri" w:cs="Calibri"/>
        </w:rPr>
      </w:pPr>
      <w:r w:rsidRPr="004166EA">
        <w:rPr>
          <w:rFonts w:ascii="Calibri" w:hAnsi="Calibri" w:cs="Calibri"/>
          <w:lang w:eastAsia="en-GB"/>
        </w:rPr>
        <w:t>Wear the school lanyard with ID badge on to informs the parent of who you are</w:t>
      </w:r>
    </w:p>
    <w:p w14:paraId="7FFCF4D6" w14:textId="2FD639F7" w:rsidR="00490EEB" w:rsidRPr="004166EA" w:rsidRDefault="00490EEB" w:rsidP="00490EEB">
      <w:pPr>
        <w:numPr>
          <w:ilvl w:val="0"/>
          <w:numId w:val="20"/>
        </w:numPr>
        <w:spacing w:after="120" w:line="276" w:lineRule="auto"/>
        <w:ind w:right="-618"/>
        <w:rPr>
          <w:rFonts w:ascii="Calibri" w:hAnsi="Calibri" w:cs="Calibri"/>
        </w:rPr>
      </w:pPr>
      <w:r w:rsidRPr="004166EA">
        <w:rPr>
          <w:rFonts w:ascii="Calibri" w:hAnsi="Calibri" w:cs="Calibri"/>
          <w:lang w:eastAsia="en-GB"/>
        </w:rPr>
        <w:t xml:space="preserve">Show respect for parents/carers as equal partners </w:t>
      </w:r>
    </w:p>
    <w:p w14:paraId="2649A084" w14:textId="77777777" w:rsidR="00490EEB" w:rsidRPr="004166EA" w:rsidRDefault="00490EEB" w:rsidP="00490EEB">
      <w:pPr>
        <w:numPr>
          <w:ilvl w:val="0"/>
          <w:numId w:val="20"/>
        </w:numPr>
        <w:spacing w:after="120" w:line="276" w:lineRule="auto"/>
        <w:ind w:right="-618"/>
        <w:rPr>
          <w:rFonts w:ascii="Calibri" w:hAnsi="Calibri" w:cs="Calibri"/>
        </w:rPr>
      </w:pPr>
      <w:r w:rsidRPr="004166EA">
        <w:rPr>
          <w:rFonts w:ascii="Calibri" w:hAnsi="Calibri" w:cs="Calibri"/>
          <w:lang w:eastAsia="en-GB"/>
        </w:rPr>
        <w:t>Be a good listener</w:t>
      </w:r>
    </w:p>
    <w:p w14:paraId="719FBBA5" w14:textId="77777777" w:rsidR="009F3D01" w:rsidRPr="004166EA" w:rsidRDefault="009F3D01" w:rsidP="009F3D01">
      <w:pPr>
        <w:numPr>
          <w:ilvl w:val="0"/>
          <w:numId w:val="20"/>
        </w:numPr>
        <w:spacing w:after="120" w:line="276" w:lineRule="auto"/>
        <w:ind w:right="-618"/>
        <w:rPr>
          <w:rFonts w:ascii="Calibri" w:hAnsi="Calibri" w:cs="Calibri"/>
        </w:rPr>
      </w:pPr>
      <w:r w:rsidRPr="004166EA">
        <w:rPr>
          <w:rFonts w:ascii="Calibri" w:hAnsi="Calibri" w:cs="Calibri"/>
          <w:lang w:eastAsia="en-GB"/>
        </w:rPr>
        <w:t>Be aware of pets and other adults who may be in the home</w:t>
      </w:r>
    </w:p>
    <w:p w14:paraId="17EEA507" w14:textId="77777777" w:rsidR="009F3D01" w:rsidRPr="004166EA" w:rsidRDefault="009F3D01" w:rsidP="009F3D01">
      <w:pPr>
        <w:numPr>
          <w:ilvl w:val="0"/>
          <w:numId w:val="20"/>
        </w:numPr>
        <w:spacing w:after="120" w:line="276" w:lineRule="auto"/>
        <w:ind w:right="-618"/>
        <w:rPr>
          <w:rFonts w:ascii="Calibri" w:hAnsi="Calibri" w:cs="Calibri"/>
        </w:rPr>
      </w:pPr>
      <w:r w:rsidRPr="004166EA">
        <w:rPr>
          <w:rFonts w:ascii="Calibri" w:hAnsi="Calibri" w:cs="Calibri"/>
          <w:lang w:eastAsia="en-GB"/>
        </w:rPr>
        <w:t>Sit near a door or exit and if you feel uneasy or worried at any time, make an excuse and leave</w:t>
      </w:r>
    </w:p>
    <w:p w14:paraId="393DA93A" w14:textId="77777777" w:rsidR="009F3D01" w:rsidRPr="004166EA" w:rsidRDefault="009F3D01" w:rsidP="009F3D01">
      <w:pPr>
        <w:numPr>
          <w:ilvl w:val="0"/>
          <w:numId w:val="20"/>
        </w:numPr>
        <w:spacing w:after="120" w:line="276" w:lineRule="auto"/>
        <w:ind w:right="-618"/>
        <w:rPr>
          <w:rFonts w:ascii="Calibri" w:hAnsi="Calibri" w:cs="Calibri"/>
        </w:rPr>
      </w:pPr>
      <w:r w:rsidRPr="004166EA">
        <w:rPr>
          <w:rFonts w:ascii="Calibri" w:hAnsi="Calibri" w:cs="Calibri"/>
          <w:lang w:eastAsia="en-GB"/>
        </w:rPr>
        <w:t>Staff should avoid commenting on a child’s home or provision so that parents do not feel that any judgement is being made on their home or lifestyle</w:t>
      </w:r>
    </w:p>
    <w:p w14:paraId="0D91EBF1" w14:textId="77777777" w:rsidR="009F3D01" w:rsidRPr="004166EA" w:rsidRDefault="009F3D01" w:rsidP="009F3D01">
      <w:pPr>
        <w:numPr>
          <w:ilvl w:val="0"/>
          <w:numId w:val="20"/>
        </w:numPr>
        <w:spacing w:after="120" w:line="276" w:lineRule="auto"/>
        <w:ind w:right="-618"/>
        <w:rPr>
          <w:rFonts w:ascii="Calibri" w:hAnsi="Calibri" w:cs="Calibri"/>
        </w:rPr>
      </w:pPr>
      <w:r w:rsidRPr="004166EA">
        <w:rPr>
          <w:rFonts w:ascii="Calibri" w:hAnsi="Calibri" w:cs="Calibri"/>
          <w:lang w:eastAsia="en-GB"/>
        </w:rPr>
        <w:t>Staff should demonstrate an awareness and respect for differing cultures</w:t>
      </w:r>
    </w:p>
    <w:p w14:paraId="3215362C" w14:textId="77777777" w:rsidR="009F3D01" w:rsidRPr="004166EA" w:rsidRDefault="009F3D01" w:rsidP="009F3D01">
      <w:pPr>
        <w:numPr>
          <w:ilvl w:val="0"/>
          <w:numId w:val="20"/>
        </w:numPr>
        <w:spacing w:after="120" w:line="276" w:lineRule="auto"/>
        <w:ind w:right="-618"/>
        <w:rPr>
          <w:rFonts w:ascii="Calibri" w:hAnsi="Calibri" w:cs="Calibri"/>
        </w:rPr>
      </w:pPr>
      <w:r w:rsidRPr="004166EA">
        <w:rPr>
          <w:rFonts w:ascii="Calibri" w:hAnsi="Calibri" w:cs="Calibri"/>
          <w:lang w:eastAsia="en-GB"/>
        </w:rPr>
        <w:t xml:space="preserve">They should comply with appropriate customs such as removing shoes, wearing modest clothing etc. </w:t>
      </w:r>
    </w:p>
    <w:p w14:paraId="72CC039B" w14:textId="77777777" w:rsidR="009F3D01" w:rsidRPr="004166EA" w:rsidRDefault="009F3D01" w:rsidP="009F3D01">
      <w:pPr>
        <w:numPr>
          <w:ilvl w:val="0"/>
          <w:numId w:val="20"/>
        </w:numPr>
        <w:spacing w:after="120" w:line="276" w:lineRule="auto"/>
        <w:ind w:right="-618"/>
        <w:rPr>
          <w:rFonts w:ascii="Calibri" w:hAnsi="Calibri" w:cs="Calibri"/>
        </w:rPr>
      </w:pPr>
      <w:r w:rsidRPr="004166EA">
        <w:rPr>
          <w:rFonts w:ascii="Calibri" w:hAnsi="Calibri" w:cs="Calibri"/>
          <w:lang w:eastAsia="en-GB"/>
        </w:rPr>
        <w:t>Staff should remain aware of time constraints on both themselves and parents</w:t>
      </w:r>
    </w:p>
    <w:p w14:paraId="17B35868" w14:textId="77777777" w:rsidR="00D16553" w:rsidRPr="004166EA" w:rsidRDefault="00D16553" w:rsidP="00F46775">
      <w:pPr>
        <w:spacing w:line="276" w:lineRule="auto"/>
        <w:ind w:right="-618"/>
        <w:rPr>
          <w:rFonts w:ascii="Calibri" w:hAnsi="Calibri" w:cs="Calibri"/>
          <w:b/>
          <w:lang w:eastAsia="en-GB"/>
        </w:rPr>
      </w:pPr>
      <w:r w:rsidRPr="004166EA">
        <w:rPr>
          <w:rFonts w:ascii="Calibri" w:hAnsi="Calibri" w:cs="Calibri"/>
          <w:b/>
          <w:lang w:eastAsia="en-GB"/>
        </w:rPr>
        <w:t>After the visit</w:t>
      </w:r>
    </w:p>
    <w:p w14:paraId="55DB318A" w14:textId="7BCF200D" w:rsidR="00D16553" w:rsidRPr="004166EA" w:rsidRDefault="003C0BE5" w:rsidP="00D16553">
      <w:pPr>
        <w:numPr>
          <w:ilvl w:val="0"/>
          <w:numId w:val="21"/>
        </w:numPr>
        <w:spacing w:after="120" w:line="276" w:lineRule="auto"/>
        <w:ind w:right="-618"/>
        <w:rPr>
          <w:rFonts w:ascii="Calibri" w:hAnsi="Calibri" w:cs="Calibri"/>
          <w:lang w:eastAsia="en-GB"/>
        </w:rPr>
      </w:pPr>
      <w:r>
        <w:rPr>
          <w:rFonts w:ascii="Calibri" w:hAnsi="Calibri" w:cs="Calibri"/>
          <w:lang w:eastAsia="en-GB"/>
        </w:rPr>
        <w:t xml:space="preserve">Share relevant information with a </w:t>
      </w:r>
      <w:r w:rsidR="006F451E" w:rsidRPr="004166EA">
        <w:rPr>
          <w:rFonts w:ascii="Calibri" w:hAnsi="Calibri" w:cs="Calibri"/>
          <w:lang w:eastAsia="en-GB"/>
        </w:rPr>
        <w:t xml:space="preserve">Senior Leader </w:t>
      </w:r>
      <w:r>
        <w:rPr>
          <w:rFonts w:ascii="Calibri" w:hAnsi="Calibri" w:cs="Calibri"/>
          <w:lang w:eastAsia="en-GB"/>
        </w:rPr>
        <w:t>where necessary</w:t>
      </w:r>
    </w:p>
    <w:p w14:paraId="550867B4" w14:textId="77777777" w:rsidR="00D16553" w:rsidRPr="004166EA" w:rsidRDefault="00D16553" w:rsidP="00D16553">
      <w:pPr>
        <w:numPr>
          <w:ilvl w:val="0"/>
          <w:numId w:val="21"/>
        </w:numPr>
        <w:spacing w:after="120" w:line="276" w:lineRule="auto"/>
        <w:ind w:right="-618"/>
        <w:rPr>
          <w:rFonts w:ascii="Calibri" w:hAnsi="Calibri" w:cs="Calibri"/>
          <w:lang w:eastAsia="en-GB"/>
        </w:rPr>
      </w:pPr>
      <w:r w:rsidRPr="004166EA">
        <w:rPr>
          <w:rFonts w:ascii="Calibri" w:hAnsi="Calibri" w:cs="Calibri"/>
          <w:lang w:eastAsia="en-GB"/>
        </w:rPr>
        <w:t>Staff to complete My Concern if any safeguarding concerns identified</w:t>
      </w:r>
    </w:p>
    <w:p w14:paraId="3E7F45CC" w14:textId="77777777" w:rsidR="00D16553" w:rsidRPr="004166EA" w:rsidRDefault="00D16553" w:rsidP="00D16553">
      <w:pPr>
        <w:numPr>
          <w:ilvl w:val="0"/>
          <w:numId w:val="21"/>
        </w:numPr>
        <w:spacing w:after="120" w:line="276" w:lineRule="auto"/>
        <w:ind w:right="-618"/>
        <w:rPr>
          <w:rFonts w:ascii="Calibri" w:hAnsi="Calibri" w:cs="Calibri"/>
          <w:lang w:eastAsia="en-GB"/>
        </w:rPr>
      </w:pPr>
      <w:r w:rsidRPr="004166EA">
        <w:rPr>
          <w:rFonts w:ascii="Calibri" w:hAnsi="Calibri" w:cs="Calibri"/>
          <w:lang w:eastAsia="en-GB"/>
        </w:rPr>
        <w:t>If any incident has occurred or any concerns arise with regards to safeguarding, staff should record concerns and contact Head teacher/ Deputy Head teacher immediately</w:t>
      </w:r>
    </w:p>
    <w:p w14:paraId="33A5820B" w14:textId="77777777" w:rsidR="00D16553" w:rsidRPr="004166EA" w:rsidRDefault="00D16553" w:rsidP="00D16553">
      <w:pPr>
        <w:numPr>
          <w:ilvl w:val="0"/>
          <w:numId w:val="21"/>
        </w:numPr>
        <w:spacing w:after="120" w:line="276" w:lineRule="auto"/>
        <w:ind w:right="-618"/>
        <w:rPr>
          <w:rFonts w:ascii="Calibri" w:hAnsi="Calibri" w:cs="Calibri"/>
          <w:lang w:eastAsia="en-GB"/>
        </w:rPr>
      </w:pPr>
      <w:r w:rsidRPr="004166EA">
        <w:rPr>
          <w:rFonts w:ascii="Calibri" w:hAnsi="Calibri" w:cs="Calibri"/>
          <w:lang w:eastAsia="en-GB"/>
        </w:rPr>
        <w:t>Team to meet to reflect current procedures and disseminate any relevant information to all staff</w:t>
      </w:r>
    </w:p>
    <w:p w14:paraId="3708C2E9" w14:textId="77777777" w:rsidR="00B977C6" w:rsidRPr="004166EA" w:rsidRDefault="00B977C6">
      <w:pPr>
        <w:rPr>
          <w:rFonts w:ascii="Calibri Light" w:eastAsia="Times New Roman" w:hAnsi="Calibri Light" w:cs="Times New Roman"/>
          <w:b/>
          <w:bCs/>
          <w:sz w:val="26"/>
          <w:szCs w:val="26"/>
          <w:lang w:eastAsia="en-GB"/>
        </w:rPr>
      </w:pPr>
      <w:bookmarkStart w:id="9" w:name="_Toc121083147"/>
      <w:r w:rsidRPr="004166EA">
        <w:rPr>
          <w:b/>
          <w:bCs/>
          <w:sz w:val="26"/>
          <w:szCs w:val="26"/>
          <w:lang w:eastAsia="en-GB"/>
        </w:rPr>
        <w:br w:type="page"/>
      </w:r>
    </w:p>
    <w:p w14:paraId="6F7ABF27" w14:textId="66CBE478" w:rsidR="009F3D01" w:rsidRPr="004166EA" w:rsidRDefault="009F3D01" w:rsidP="00F46775">
      <w:pPr>
        <w:pStyle w:val="Heading3"/>
        <w:rPr>
          <w:color w:val="auto"/>
          <w:lang w:eastAsia="en-GB"/>
        </w:rPr>
      </w:pPr>
      <w:bookmarkStart w:id="10" w:name="_Toc193375638"/>
      <w:r w:rsidRPr="004166EA">
        <w:rPr>
          <w:color w:val="auto"/>
          <w:lang w:eastAsia="en-GB"/>
        </w:rPr>
        <w:lastRenderedPageBreak/>
        <w:t>Protocols for All Home Visits</w:t>
      </w:r>
      <w:bookmarkEnd w:id="9"/>
      <w:bookmarkEnd w:id="10"/>
      <w:r w:rsidRPr="004166EA">
        <w:rPr>
          <w:color w:val="auto"/>
          <w:lang w:eastAsia="en-GB"/>
        </w:rPr>
        <w:t xml:space="preserve"> </w:t>
      </w:r>
    </w:p>
    <w:p w14:paraId="53042F3B" w14:textId="77777777" w:rsidR="009F3D01" w:rsidRPr="004166EA" w:rsidRDefault="009F3D01" w:rsidP="009F3D01">
      <w:pPr>
        <w:spacing w:after="120" w:line="276" w:lineRule="auto"/>
        <w:ind w:right="-903"/>
        <w:rPr>
          <w:rFonts w:ascii="Calibri" w:hAnsi="Calibri" w:cs="Calibri"/>
          <w:lang w:eastAsia="en-GB"/>
        </w:rPr>
      </w:pPr>
      <w:r w:rsidRPr="004166EA">
        <w:rPr>
          <w:rFonts w:ascii="Calibri" w:hAnsi="Calibri" w:cs="Calibri"/>
          <w:b/>
          <w:lang w:eastAsia="en-GB"/>
        </w:rPr>
        <w:t>Risk Assessment:</w:t>
      </w:r>
    </w:p>
    <w:p w14:paraId="6294D235" w14:textId="77777777" w:rsidR="009F3D01" w:rsidRPr="004166EA" w:rsidRDefault="00490A3F" w:rsidP="009F3D01">
      <w:pPr>
        <w:numPr>
          <w:ilvl w:val="0"/>
          <w:numId w:val="19"/>
        </w:numPr>
        <w:spacing w:after="120" w:line="276" w:lineRule="auto"/>
        <w:ind w:right="-903"/>
        <w:rPr>
          <w:rFonts w:ascii="Calibri" w:hAnsi="Calibri" w:cs="Calibri"/>
        </w:rPr>
      </w:pPr>
      <w:r w:rsidRPr="004166EA">
        <w:rPr>
          <w:rFonts w:ascii="Calibri" w:hAnsi="Calibri" w:cs="Calibri"/>
          <w:lang w:eastAsia="en-GB"/>
        </w:rPr>
        <w:t>Where possible, check records to see what inf</w:t>
      </w:r>
      <w:r w:rsidR="009F3D01" w:rsidRPr="004166EA">
        <w:rPr>
          <w:rFonts w:ascii="Calibri" w:hAnsi="Calibri" w:cs="Calibri"/>
          <w:lang w:eastAsia="en-GB"/>
        </w:rPr>
        <w:t xml:space="preserve">ormation </w:t>
      </w:r>
      <w:r w:rsidRPr="004166EA">
        <w:rPr>
          <w:rFonts w:ascii="Calibri" w:hAnsi="Calibri" w:cs="Calibri"/>
          <w:lang w:eastAsia="en-GB"/>
        </w:rPr>
        <w:t xml:space="preserve">is </w:t>
      </w:r>
      <w:r w:rsidR="009F3D01" w:rsidRPr="004166EA">
        <w:rPr>
          <w:rFonts w:ascii="Calibri" w:hAnsi="Calibri" w:cs="Calibri"/>
          <w:lang w:eastAsia="en-GB"/>
        </w:rPr>
        <w:t>available</w:t>
      </w:r>
    </w:p>
    <w:p w14:paraId="02512B0D" w14:textId="77777777" w:rsidR="009F3D01" w:rsidRPr="004166EA" w:rsidRDefault="009F3D01" w:rsidP="009F3D01">
      <w:pPr>
        <w:numPr>
          <w:ilvl w:val="0"/>
          <w:numId w:val="19"/>
        </w:numPr>
        <w:spacing w:after="120" w:line="276" w:lineRule="auto"/>
        <w:ind w:right="-903"/>
        <w:rPr>
          <w:rFonts w:ascii="Calibri" w:hAnsi="Calibri" w:cs="Calibri"/>
        </w:rPr>
      </w:pPr>
      <w:r w:rsidRPr="004166EA">
        <w:rPr>
          <w:rFonts w:ascii="Calibri" w:hAnsi="Calibri" w:cs="Calibri"/>
          <w:lang w:eastAsia="en-GB"/>
        </w:rPr>
        <w:t>Talk to other professionals who may already have had contact or involvement with the family</w:t>
      </w:r>
    </w:p>
    <w:p w14:paraId="7EED457F" w14:textId="77777777" w:rsidR="009F3D01" w:rsidRPr="004166EA" w:rsidRDefault="009F3D01" w:rsidP="009F3D01">
      <w:pPr>
        <w:numPr>
          <w:ilvl w:val="0"/>
          <w:numId w:val="19"/>
        </w:numPr>
        <w:spacing w:after="120" w:line="276" w:lineRule="auto"/>
        <w:ind w:right="-903"/>
        <w:rPr>
          <w:rFonts w:ascii="Calibri" w:hAnsi="Calibri" w:cs="Calibri"/>
        </w:rPr>
      </w:pPr>
      <w:r w:rsidRPr="004166EA">
        <w:rPr>
          <w:rFonts w:ascii="Calibri" w:hAnsi="Calibri" w:cs="Calibri"/>
          <w:lang w:eastAsia="en-GB"/>
        </w:rPr>
        <w:t>Obtain information about the location of the home visit. For example, does the area have a reputation for being unsafe, isolated or poorly lit?</w:t>
      </w:r>
    </w:p>
    <w:p w14:paraId="6F9006AF" w14:textId="77777777" w:rsidR="009F3D01" w:rsidRPr="004166EA" w:rsidRDefault="009F3D01" w:rsidP="009F3D01">
      <w:pPr>
        <w:numPr>
          <w:ilvl w:val="0"/>
          <w:numId w:val="19"/>
        </w:numPr>
        <w:spacing w:after="120" w:line="276" w:lineRule="auto"/>
        <w:ind w:right="-903"/>
        <w:rPr>
          <w:rFonts w:ascii="Calibri" w:hAnsi="Calibri" w:cs="Calibri"/>
        </w:rPr>
      </w:pPr>
      <w:r w:rsidRPr="004166EA">
        <w:rPr>
          <w:rFonts w:ascii="Calibri" w:hAnsi="Calibri" w:cs="Calibri"/>
          <w:lang w:eastAsia="en-GB"/>
        </w:rPr>
        <w:t xml:space="preserve">Discuss strategies to adopt when working </w:t>
      </w:r>
      <w:r w:rsidR="00490A3F" w:rsidRPr="004166EA">
        <w:rPr>
          <w:rFonts w:ascii="Calibri" w:hAnsi="Calibri" w:cs="Calibri"/>
          <w:lang w:eastAsia="en-GB"/>
        </w:rPr>
        <w:t>with a potentially challenging parent / c</w:t>
      </w:r>
      <w:r w:rsidRPr="004166EA">
        <w:rPr>
          <w:rFonts w:ascii="Calibri" w:hAnsi="Calibri" w:cs="Calibri"/>
          <w:lang w:eastAsia="en-GB"/>
        </w:rPr>
        <w:t>arer</w:t>
      </w:r>
      <w:r w:rsidR="00490A3F" w:rsidRPr="004166EA">
        <w:rPr>
          <w:rFonts w:ascii="Calibri" w:hAnsi="Calibri" w:cs="Calibri"/>
          <w:lang w:eastAsia="en-GB"/>
        </w:rPr>
        <w:t xml:space="preserve"> / f</w:t>
      </w:r>
      <w:r w:rsidRPr="004166EA">
        <w:rPr>
          <w:rFonts w:ascii="Calibri" w:hAnsi="Calibri" w:cs="Calibri"/>
          <w:lang w:eastAsia="en-GB"/>
        </w:rPr>
        <w:t>amily</w:t>
      </w:r>
      <w:r w:rsidR="00490A3F" w:rsidRPr="004166EA">
        <w:rPr>
          <w:rFonts w:ascii="Calibri" w:hAnsi="Calibri" w:cs="Calibri"/>
          <w:lang w:eastAsia="en-GB"/>
        </w:rPr>
        <w:t xml:space="preserve"> member</w:t>
      </w:r>
      <w:r w:rsidRPr="004166EA">
        <w:rPr>
          <w:rFonts w:ascii="Calibri" w:hAnsi="Calibri" w:cs="Calibri"/>
          <w:lang w:eastAsia="en-GB"/>
        </w:rPr>
        <w:t xml:space="preserve"> with </w:t>
      </w:r>
      <w:r w:rsidR="00490A3F" w:rsidRPr="004166EA">
        <w:rPr>
          <w:rFonts w:ascii="Calibri" w:hAnsi="Calibri" w:cs="Calibri"/>
          <w:lang w:eastAsia="en-GB"/>
        </w:rPr>
        <w:t xml:space="preserve">a </w:t>
      </w:r>
      <w:r w:rsidRPr="004166EA">
        <w:rPr>
          <w:rFonts w:ascii="Calibri" w:hAnsi="Calibri" w:cs="Calibri"/>
          <w:lang w:eastAsia="en-GB"/>
        </w:rPr>
        <w:t>line manager</w:t>
      </w:r>
    </w:p>
    <w:p w14:paraId="035D4790" w14:textId="77777777" w:rsidR="009F3D01" w:rsidRPr="004166EA" w:rsidRDefault="009F3D01" w:rsidP="009F3D01">
      <w:pPr>
        <w:numPr>
          <w:ilvl w:val="0"/>
          <w:numId w:val="19"/>
        </w:numPr>
        <w:spacing w:after="120" w:line="276" w:lineRule="auto"/>
        <w:ind w:right="-903"/>
        <w:rPr>
          <w:rFonts w:ascii="Calibri" w:hAnsi="Calibri" w:cs="Calibri"/>
        </w:rPr>
      </w:pPr>
      <w:r w:rsidRPr="004166EA">
        <w:rPr>
          <w:rFonts w:ascii="Calibri" w:hAnsi="Calibri" w:cs="Calibri"/>
          <w:lang w:eastAsia="en-GB"/>
        </w:rPr>
        <w:t xml:space="preserve">Where risks are identified, arrange an alternative meeting environment </w:t>
      </w:r>
    </w:p>
    <w:p w14:paraId="2C8F06A7" w14:textId="77777777" w:rsidR="009F3D01" w:rsidRPr="004166EA" w:rsidRDefault="009F3D01" w:rsidP="00F46775">
      <w:pPr>
        <w:pStyle w:val="Heading3"/>
        <w:rPr>
          <w:color w:val="auto"/>
          <w:lang w:eastAsia="en-GB"/>
        </w:rPr>
      </w:pPr>
      <w:bookmarkStart w:id="11" w:name="_Toc121083148"/>
      <w:bookmarkStart w:id="12" w:name="_Toc193375639"/>
      <w:r w:rsidRPr="004166EA">
        <w:rPr>
          <w:color w:val="auto"/>
          <w:lang w:eastAsia="en-GB"/>
        </w:rPr>
        <w:t>Health and Safety</w:t>
      </w:r>
      <w:bookmarkEnd w:id="11"/>
      <w:bookmarkEnd w:id="12"/>
    </w:p>
    <w:p w14:paraId="05FEF602" w14:textId="77777777" w:rsidR="008B70CA" w:rsidRPr="004166EA" w:rsidRDefault="008B70CA" w:rsidP="008B70CA">
      <w:pPr>
        <w:pStyle w:val="ListParagraph"/>
        <w:numPr>
          <w:ilvl w:val="0"/>
          <w:numId w:val="16"/>
        </w:numPr>
        <w:spacing w:before="120" w:line="276" w:lineRule="auto"/>
        <w:ind w:right="-618"/>
        <w:rPr>
          <w:rFonts w:ascii="Calibri" w:hAnsi="Calibri" w:cs="Calibri"/>
          <w:lang w:eastAsia="en-GB"/>
        </w:rPr>
      </w:pPr>
      <w:r w:rsidRPr="004166EA">
        <w:rPr>
          <w:rFonts w:ascii="Calibri" w:hAnsi="Calibri" w:cs="Calibri"/>
          <w:lang w:eastAsia="en-GB"/>
        </w:rPr>
        <w:t xml:space="preserve">A home visits risk assessment should be read and understood by staff members undertaking home visits. </w:t>
      </w:r>
      <w:r w:rsidR="00490A3F" w:rsidRPr="004166EA">
        <w:rPr>
          <w:rFonts w:ascii="Calibri" w:hAnsi="Calibri" w:cs="Calibri"/>
          <w:lang w:eastAsia="en-GB"/>
        </w:rPr>
        <w:t xml:space="preserve">This will identify any </w:t>
      </w:r>
      <w:r w:rsidRPr="004166EA">
        <w:rPr>
          <w:rFonts w:ascii="Calibri" w:hAnsi="Calibri" w:cs="Calibri"/>
          <w:lang w:eastAsia="en-GB"/>
        </w:rPr>
        <w:t>potential risks and appropriate measures to be taken</w:t>
      </w:r>
    </w:p>
    <w:p w14:paraId="21306D31" w14:textId="77777777" w:rsidR="009F3D01" w:rsidRPr="004166EA" w:rsidRDefault="009F3D01" w:rsidP="009F3D01">
      <w:pPr>
        <w:numPr>
          <w:ilvl w:val="0"/>
          <w:numId w:val="16"/>
        </w:numPr>
        <w:autoSpaceDN w:val="0"/>
        <w:spacing w:after="120" w:line="276" w:lineRule="auto"/>
        <w:ind w:left="709"/>
        <w:jc w:val="both"/>
        <w:rPr>
          <w:rFonts w:ascii="Calibri" w:hAnsi="Calibri" w:cs="Calibri"/>
        </w:rPr>
      </w:pPr>
      <w:r w:rsidRPr="004166EA">
        <w:rPr>
          <w:rFonts w:ascii="Calibri" w:hAnsi="Calibri" w:cs="Calibri"/>
        </w:rPr>
        <w:t>Inform a nominated member of staff when you are leaving for a home visit</w:t>
      </w:r>
    </w:p>
    <w:p w14:paraId="59D9A8B2" w14:textId="77777777" w:rsidR="009F3D01" w:rsidRPr="004166EA" w:rsidRDefault="009F3D01" w:rsidP="009F3D01">
      <w:pPr>
        <w:numPr>
          <w:ilvl w:val="0"/>
          <w:numId w:val="16"/>
        </w:numPr>
        <w:autoSpaceDN w:val="0"/>
        <w:spacing w:after="120" w:line="276" w:lineRule="auto"/>
        <w:ind w:left="709"/>
        <w:jc w:val="both"/>
        <w:rPr>
          <w:rFonts w:ascii="Calibri" w:hAnsi="Calibri" w:cs="Calibri"/>
        </w:rPr>
      </w:pPr>
      <w:r w:rsidRPr="004166EA">
        <w:rPr>
          <w:rFonts w:ascii="Calibri" w:hAnsi="Calibri" w:cs="Calibri"/>
        </w:rPr>
        <w:t>Leave the details of the home visit schedule with a senior member of staff. Include a list of visit addresses and times including fami</w:t>
      </w:r>
      <w:r w:rsidR="002961BF" w:rsidRPr="004166EA">
        <w:rPr>
          <w:rFonts w:ascii="Calibri" w:hAnsi="Calibri" w:cs="Calibri"/>
        </w:rPr>
        <w:t xml:space="preserve">ly name, child’s name, address and </w:t>
      </w:r>
      <w:r w:rsidRPr="004166EA">
        <w:rPr>
          <w:rFonts w:ascii="Calibri" w:hAnsi="Calibri" w:cs="Calibri"/>
        </w:rPr>
        <w:t>tele</w:t>
      </w:r>
      <w:r w:rsidR="002961BF" w:rsidRPr="004166EA">
        <w:rPr>
          <w:rFonts w:ascii="Calibri" w:hAnsi="Calibri" w:cs="Calibri"/>
        </w:rPr>
        <w:t>phone number. If a safeguarding visit is being carried out, ensure a senior member of staff remaining in school knows the reason for the visit</w:t>
      </w:r>
    </w:p>
    <w:p w14:paraId="0E29A1D7" w14:textId="77777777" w:rsidR="009F3D01" w:rsidRPr="004166EA" w:rsidRDefault="009F3D01" w:rsidP="009F3D01">
      <w:pPr>
        <w:numPr>
          <w:ilvl w:val="0"/>
          <w:numId w:val="16"/>
        </w:numPr>
        <w:autoSpaceDN w:val="0"/>
        <w:spacing w:after="120" w:line="276" w:lineRule="auto"/>
        <w:ind w:left="709"/>
        <w:jc w:val="both"/>
        <w:rPr>
          <w:rFonts w:ascii="Calibri" w:hAnsi="Calibri" w:cs="Calibri"/>
        </w:rPr>
      </w:pPr>
      <w:r w:rsidRPr="004166EA">
        <w:rPr>
          <w:rFonts w:ascii="Calibri" w:hAnsi="Calibri" w:cs="Calibri"/>
        </w:rPr>
        <w:t>You must inform the nominated person if there is a cancellation or alteration to the time</w:t>
      </w:r>
    </w:p>
    <w:p w14:paraId="6E325B2B" w14:textId="77777777" w:rsidR="009F3D01" w:rsidRPr="004166EA" w:rsidRDefault="009F3D01" w:rsidP="009F3D01">
      <w:pPr>
        <w:numPr>
          <w:ilvl w:val="0"/>
          <w:numId w:val="16"/>
        </w:numPr>
        <w:autoSpaceDN w:val="0"/>
        <w:spacing w:after="120" w:line="276" w:lineRule="auto"/>
        <w:ind w:left="709"/>
        <w:jc w:val="both"/>
        <w:rPr>
          <w:rFonts w:ascii="Calibri" w:hAnsi="Calibri" w:cs="Calibri"/>
        </w:rPr>
      </w:pPr>
      <w:r w:rsidRPr="004166EA">
        <w:rPr>
          <w:rFonts w:ascii="Calibri" w:hAnsi="Calibri" w:cs="Calibri"/>
        </w:rPr>
        <w:t>Carry with you and show the parent some form of identification</w:t>
      </w:r>
    </w:p>
    <w:p w14:paraId="1CE064F4" w14:textId="77777777" w:rsidR="009F3D01" w:rsidRPr="004166EA" w:rsidRDefault="009F3D01" w:rsidP="009F3D01">
      <w:pPr>
        <w:numPr>
          <w:ilvl w:val="0"/>
          <w:numId w:val="16"/>
        </w:numPr>
        <w:autoSpaceDN w:val="0"/>
        <w:spacing w:after="120" w:line="276" w:lineRule="auto"/>
        <w:ind w:left="709"/>
        <w:jc w:val="both"/>
        <w:rPr>
          <w:rFonts w:ascii="Calibri" w:hAnsi="Calibri" w:cs="Calibri"/>
        </w:rPr>
      </w:pPr>
      <w:r w:rsidRPr="004166EA">
        <w:rPr>
          <w:rFonts w:ascii="Calibri" w:hAnsi="Calibri" w:cs="Calibri"/>
        </w:rPr>
        <w:t>Demonstrate normal courtesy – wait to be invited into the home</w:t>
      </w:r>
    </w:p>
    <w:p w14:paraId="678DA082" w14:textId="77777777" w:rsidR="009F3D01" w:rsidRPr="004166EA" w:rsidRDefault="009F3D01" w:rsidP="009F3D01">
      <w:pPr>
        <w:numPr>
          <w:ilvl w:val="0"/>
          <w:numId w:val="16"/>
        </w:numPr>
        <w:autoSpaceDN w:val="0"/>
        <w:spacing w:after="120" w:line="276" w:lineRule="auto"/>
        <w:ind w:left="709"/>
        <w:jc w:val="both"/>
        <w:rPr>
          <w:rFonts w:ascii="Calibri" w:hAnsi="Calibri" w:cs="Calibri"/>
        </w:rPr>
      </w:pPr>
      <w:r w:rsidRPr="004166EA">
        <w:rPr>
          <w:rFonts w:ascii="Calibri" w:hAnsi="Calibri" w:cs="Calibri"/>
        </w:rPr>
        <w:t>If a child answers the door, ask if an adult is present in the house before entering. Do not enter if an adult is not present</w:t>
      </w:r>
    </w:p>
    <w:p w14:paraId="3F537A16" w14:textId="77777777" w:rsidR="009F3D01" w:rsidRPr="004166EA" w:rsidRDefault="00490A3F" w:rsidP="009F3D01">
      <w:pPr>
        <w:numPr>
          <w:ilvl w:val="0"/>
          <w:numId w:val="16"/>
        </w:numPr>
        <w:autoSpaceDN w:val="0"/>
        <w:spacing w:after="120" w:line="276" w:lineRule="auto"/>
        <w:ind w:left="709"/>
        <w:jc w:val="both"/>
        <w:rPr>
          <w:rFonts w:ascii="Calibri" w:hAnsi="Calibri" w:cs="Calibri"/>
        </w:rPr>
      </w:pPr>
      <w:r w:rsidRPr="004166EA">
        <w:rPr>
          <w:rFonts w:ascii="Calibri" w:hAnsi="Calibri" w:cs="Calibri"/>
        </w:rPr>
        <w:t>If the p</w:t>
      </w:r>
      <w:r w:rsidR="009F3D01" w:rsidRPr="004166EA">
        <w:rPr>
          <w:rFonts w:ascii="Calibri" w:hAnsi="Calibri" w:cs="Calibri"/>
        </w:rPr>
        <w:t>arent</w:t>
      </w:r>
      <w:r w:rsidRPr="004166EA">
        <w:rPr>
          <w:rFonts w:ascii="Calibri" w:hAnsi="Calibri" w:cs="Calibri"/>
        </w:rPr>
        <w:t xml:space="preserve"> / c</w:t>
      </w:r>
      <w:r w:rsidR="009F3D01" w:rsidRPr="004166EA">
        <w:rPr>
          <w:rFonts w:ascii="Calibri" w:hAnsi="Calibri" w:cs="Calibri"/>
        </w:rPr>
        <w:t>arer appears at all uncomfortable about the visit continuing, staff should offer to leave, offer to continue the contact with</w:t>
      </w:r>
      <w:r w:rsidRPr="004166EA">
        <w:rPr>
          <w:rFonts w:ascii="Calibri" w:hAnsi="Calibri" w:cs="Calibri"/>
        </w:rPr>
        <w:t xml:space="preserve"> a telephone call and give the p</w:t>
      </w:r>
      <w:r w:rsidR="009F3D01" w:rsidRPr="004166EA">
        <w:rPr>
          <w:rFonts w:ascii="Calibri" w:hAnsi="Calibri" w:cs="Calibri"/>
        </w:rPr>
        <w:t>arent</w:t>
      </w:r>
      <w:r w:rsidRPr="004166EA">
        <w:rPr>
          <w:rFonts w:ascii="Calibri" w:hAnsi="Calibri" w:cs="Calibri"/>
        </w:rPr>
        <w:t xml:space="preserve"> / c</w:t>
      </w:r>
      <w:r w:rsidR="009F3D01" w:rsidRPr="004166EA">
        <w:rPr>
          <w:rFonts w:ascii="Calibri" w:hAnsi="Calibri" w:cs="Calibri"/>
        </w:rPr>
        <w:t>arer the telephone number of the school</w:t>
      </w:r>
    </w:p>
    <w:p w14:paraId="007F7630" w14:textId="77777777" w:rsidR="009F3D01" w:rsidRPr="004166EA" w:rsidRDefault="009F3D01" w:rsidP="009F3D01">
      <w:pPr>
        <w:numPr>
          <w:ilvl w:val="0"/>
          <w:numId w:val="16"/>
        </w:numPr>
        <w:autoSpaceDN w:val="0"/>
        <w:spacing w:after="120" w:line="276" w:lineRule="auto"/>
        <w:ind w:left="709"/>
        <w:jc w:val="both"/>
        <w:rPr>
          <w:rFonts w:ascii="Calibri" w:hAnsi="Calibri" w:cs="Calibri"/>
        </w:rPr>
      </w:pPr>
      <w:r w:rsidRPr="004166EA">
        <w:rPr>
          <w:rFonts w:ascii="Calibri" w:hAnsi="Calibri" w:cs="Calibri"/>
        </w:rPr>
        <w:t>Use common sense, trust your instincts and if a situation feels da</w:t>
      </w:r>
      <w:r w:rsidR="00490A3F" w:rsidRPr="004166EA">
        <w:rPr>
          <w:rFonts w:ascii="Calibri" w:hAnsi="Calibri" w:cs="Calibri"/>
        </w:rPr>
        <w:t>ngerous or threatening – leave</w:t>
      </w:r>
    </w:p>
    <w:p w14:paraId="34E5BAE6" w14:textId="77777777" w:rsidR="00490A3F" w:rsidRPr="004166EA" w:rsidRDefault="00490A3F" w:rsidP="00490A3F">
      <w:pPr>
        <w:numPr>
          <w:ilvl w:val="0"/>
          <w:numId w:val="16"/>
        </w:numPr>
        <w:spacing w:after="120" w:line="276" w:lineRule="auto"/>
        <w:ind w:right="-618"/>
        <w:rPr>
          <w:rFonts w:ascii="Calibri" w:hAnsi="Calibri" w:cs="Calibri"/>
        </w:rPr>
      </w:pPr>
      <w:r w:rsidRPr="004166EA">
        <w:rPr>
          <w:rFonts w:ascii="Calibri" w:hAnsi="Calibri" w:cs="Calibri"/>
          <w:lang w:eastAsia="en-GB"/>
        </w:rPr>
        <w:t>When entering homes, call the designated person back at school when entering the house and again immediately after leaving the house</w:t>
      </w:r>
    </w:p>
    <w:p w14:paraId="6C3FCA84" w14:textId="77777777" w:rsidR="00490A3F" w:rsidRPr="004166EA" w:rsidRDefault="00490A3F" w:rsidP="00490A3F">
      <w:pPr>
        <w:numPr>
          <w:ilvl w:val="0"/>
          <w:numId w:val="16"/>
        </w:numPr>
        <w:spacing w:after="120" w:line="276" w:lineRule="auto"/>
        <w:ind w:right="-618"/>
        <w:rPr>
          <w:rFonts w:ascii="Calibri" w:hAnsi="Calibri" w:cs="Calibri"/>
        </w:rPr>
      </w:pPr>
      <w:r w:rsidRPr="004166EA">
        <w:rPr>
          <w:rFonts w:ascii="Calibri" w:hAnsi="Calibri" w:cs="Calibri"/>
          <w:lang w:eastAsia="en-GB"/>
        </w:rPr>
        <w:t>The designated person will call to check in if the visit has taken longer than 30 minutes. If the phone is not answered on 2 occasions, an alert will be made and help will be sought</w:t>
      </w:r>
    </w:p>
    <w:p w14:paraId="6F98238F" w14:textId="77777777" w:rsidR="00677902" w:rsidRPr="004166EA" w:rsidRDefault="00677902">
      <w:pPr>
        <w:rPr>
          <w:rFonts w:ascii="Arial" w:eastAsia="Times New Roman" w:hAnsi="Arial" w:cs="Times New Roman"/>
          <w:b/>
          <w:sz w:val="24"/>
          <w:szCs w:val="20"/>
          <w:lang w:eastAsia="en-GB"/>
        </w:rPr>
      </w:pPr>
      <w:bookmarkStart w:id="13" w:name="_Toc121083149"/>
      <w:r w:rsidRPr="004166EA">
        <w:br w:type="page"/>
      </w:r>
    </w:p>
    <w:p w14:paraId="664921CD" w14:textId="67F011B7" w:rsidR="009F3D01" w:rsidRPr="004166EA" w:rsidRDefault="00677902" w:rsidP="00F46775">
      <w:pPr>
        <w:pStyle w:val="Header3"/>
        <w:rPr>
          <w:b/>
          <w:bCs/>
          <w:color w:val="auto"/>
          <w:sz w:val="26"/>
          <w:szCs w:val="26"/>
        </w:rPr>
      </w:pPr>
      <w:bookmarkStart w:id="14" w:name="_Toc193375640"/>
      <w:r w:rsidRPr="004166EA">
        <w:rPr>
          <w:b/>
          <w:bCs/>
          <w:color w:val="auto"/>
          <w:sz w:val="26"/>
          <w:szCs w:val="26"/>
        </w:rPr>
        <w:lastRenderedPageBreak/>
        <w:t>Absence</w:t>
      </w:r>
      <w:r w:rsidR="009F3D01" w:rsidRPr="004166EA">
        <w:rPr>
          <w:b/>
          <w:bCs/>
          <w:color w:val="auto"/>
          <w:sz w:val="26"/>
          <w:szCs w:val="26"/>
        </w:rPr>
        <w:t xml:space="preserve"> Home Visits</w:t>
      </w:r>
      <w:bookmarkEnd w:id="13"/>
      <w:r w:rsidRPr="004166EA">
        <w:rPr>
          <w:b/>
          <w:bCs/>
          <w:color w:val="auto"/>
          <w:sz w:val="26"/>
          <w:szCs w:val="26"/>
        </w:rPr>
        <w:t xml:space="preserve"> or Absence Welfare Video Calls</w:t>
      </w:r>
      <w:bookmarkEnd w:id="14"/>
    </w:p>
    <w:p w14:paraId="5B90A54E" w14:textId="4FA449DC" w:rsidR="00677902" w:rsidRPr="004166EA" w:rsidRDefault="00677902" w:rsidP="00F46775">
      <w:pPr>
        <w:pStyle w:val="Heading3"/>
        <w:rPr>
          <w:color w:val="auto"/>
        </w:rPr>
      </w:pPr>
      <w:bookmarkStart w:id="15" w:name="_Toc193375641"/>
      <w:r w:rsidRPr="004166EA">
        <w:rPr>
          <w:color w:val="auto"/>
        </w:rPr>
        <w:t>Absence Home Visits</w:t>
      </w:r>
      <w:bookmarkEnd w:id="15"/>
    </w:p>
    <w:p w14:paraId="1EA290AA" w14:textId="6CE169DD" w:rsidR="009F3D01" w:rsidRPr="004166EA" w:rsidRDefault="009F3D01" w:rsidP="00677902">
      <w:pPr>
        <w:autoSpaceDN w:val="0"/>
        <w:spacing w:before="240" w:after="120" w:line="276" w:lineRule="auto"/>
        <w:jc w:val="both"/>
        <w:rPr>
          <w:rFonts w:ascii="Calibri" w:hAnsi="Calibri" w:cs="Calibri"/>
        </w:rPr>
      </w:pPr>
      <w:r w:rsidRPr="004166EA">
        <w:rPr>
          <w:rFonts w:ascii="Calibri" w:hAnsi="Calibri" w:cs="Calibri"/>
        </w:rPr>
        <w:t>Where a home visit is required in order to comply with the school’s Attendance Policy, the procedure is:</w:t>
      </w:r>
    </w:p>
    <w:p w14:paraId="0E039022" w14:textId="38A0942F" w:rsidR="00B977C6" w:rsidRPr="004166EA" w:rsidRDefault="00B977C6" w:rsidP="009F3D01">
      <w:pPr>
        <w:numPr>
          <w:ilvl w:val="0"/>
          <w:numId w:val="16"/>
        </w:numPr>
        <w:autoSpaceDN w:val="0"/>
        <w:spacing w:after="120" w:line="276" w:lineRule="auto"/>
        <w:ind w:left="709"/>
        <w:jc w:val="both"/>
        <w:rPr>
          <w:rFonts w:ascii="Calibri" w:hAnsi="Calibri" w:cs="Calibri"/>
        </w:rPr>
      </w:pPr>
      <w:r w:rsidRPr="004166EA">
        <w:rPr>
          <w:rFonts w:ascii="Calibri" w:hAnsi="Calibri" w:cs="Calibri"/>
        </w:rPr>
        <w:t>Where possible, make phone contact to agree a mutually convenient time.</w:t>
      </w:r>
    </w:p>
    <w:p w14:paraId="7E8C1B2F" w14:textId="48A9E41A" w:rsidR="00B977C6" w:rsidRPr="004166EA" w:rsidRDefault="00B977C6" w:rsidP="009F3D01">
      <w:pPr>
        <w:numPr>
          <w:ilvl w:val="0"/>
          <w:numId w:val="16"/>
        </w:numPr>
        <w:autoSpaceDN w:val="0"/>
        <w:spacing w:after="120" w:line="276" w:lineRule="auto"/>
        <w:ind w:left="709"/>
        <w:jc w:val="both"/>
        <w:rPr>
          <w:rFonts w:ascii="Calibri" w:hAnsi="Calibri" w:cs="Calibri"/>
        </w:rPr>
      </w:pPr>
      <w:r w:rsidRPr="004166EA">
        <w:rPr>
          <w:rFonts w:ascii="Calibri" w:hAnsi="Calibri" w:cs="Calibri"/>
        </w:rPr>
        <w:t>Where contact cannot be made, the visit may be unannounced.</w:t>
      </w:r>
    </w:p>
    <w:p w14:paraId="5D947F68" w14:textId="72B29924" w:rsidR="009F3D01" w:rsidRPr="004166EA" w:rsidRDefault="009F3D01" w:rsidP="009F3D01">
      <w:pPr>
        <w:numPr>
          <w:ilvl w:val="0"/>
          <w:numId w:val="16"/>
        </w:numPr>
        <w:autoSpaceDN w:val="0"/>
        <w:spacing w:after="120" w:line="276" w:lineRule="auto"/>
        <w:ind w:left="709"/>
        <w:jc w:val="both"/>
        <w:rPr>
          <w:rFonts w:ascii="Calibri" w:hAnsi="Calibri" w:cs="Calibri"/>
        </w:rPr>
      </w:pPr>
      <w:r w:rsidRPr="004166EA">
        <w:rPr>
          <w:rFonts w:ascii="Calibri" w:hAnsi="Calibri" w:cs="Calibri"/>
        </w:rPr>
        <w:t>Door step visits only, staff will not go into the family home</w:t>
      </w:r>
      <w:r w:rsidR="00B977C6" w:rsidRPr="004166EA">
        <w:rPr>
          <w:rFonts w:ascii="Calibri" w:hAnsi="Calibri" w:cs="Calibri"/>
        </w:rPr>
        <w:t>.</w:t>
      </w:r>
    </w:p>
    <w:p w14:paraId="24E894B8" w14:textId="6F5D8B36" w:rsidR="009F3D01" w:rsidRPr="004166EA" w:rsidRDefault="009F3D01" w:rsidP="009F3D01">
      <w:pPr>
        <w:numPr>
          <w:ilvl w:val="0"/>
          <w:numId w:val="16"/>
        </w:numPr>
        <w:autoSpaceDN w:val="0"/>
        <w:spacing w:after="120" w:line="276" w:lineRule="auto"/>
        <w:ind w:left="709"/>
        <w:jc w:val="both"/>
        <w:rPr>
          <w:rFonts w:ascii="Calibri" w:hAnsi="Calibri" w:cs="Calibri"/>
        </w:rPr>
      </w:pPr>
      <w:r w:rsidRPr="004166EA">
        <w:rPr>
          <w:rFonts w:ascii="Calibri" w:hAnsi="Calibri" w:cs="Calibri"/>
        </w:rPr>
        <w:t>A DSL must attend the visit alongside another member of staff</w:t>
      </w:r>
      <w:r w:rsidR="00B977C6" w:rsidRPr="004166EA">
        <w:rPr>
          <w:rFonts w:ascii="Calibri" w:hAnsi="Calibri" w:cs="Calibri"/>
        </w:rPr>
        <w:t>.</w:t>
      </w:r>
    </w:p>
    <w:p w14:paraId="099E2BD1" w14:textId="1A68DB65" w:rsidR="009F3D01" w:rsidRPr="004166EA" w:rsidRDefault="00490A3F" w:rsidP="009F3D01">
      <w:pPr>
        <w:numPr>
          <w:ilvl w:val="0"/>
          <w:numId w:val="16"/>
        </w:numPr>
        <w:autoSpaceDN w:val="0"/>
        <w:spacing w:after="120" w:line="276" w:lineRule="auto"/>
        <w:ind w:left="709"/>
        <w:jc w:val="both"/>
        <w:rPr>
          <w:rFonts w:ascii="Calibri" w:hAnsi="Calibri" w:cs="Calibri"/>
        </w:rPr>
      </w:pPr>
      <w:r w:rsidRPr="004166EA">
        <w:rPr>
          <w:rFonts w:ascii="Calibri" w:hAnsi="Calibri" w:cs="Calibri"/>
        </w:rPr>
        <w:t xml:space="preserve">Knock </w:t>
      </w:r>
      <w:r w:rsidR="009F3D01" w:rsidRPr="004166EA">
        <w:rPr>
          <w:rFonts w:ascii="Calibri" w:hAnsi="Calibri" w:cs="Calibri"/>
        </w:rPr>
        <w:t>and step back from the front door</w:t>
      </w:r>
      <w:r w:rsidR="00B977C6" w:rsidRPr="004166EA">
        <w:rPr>
          <w:rFonts w:ascii="Calibri" w:hAnsi="Calibri" w:cs="Calibri"/>
        </w:rPr>
        <w:t>.</w:t>
      </w:r>
    </w:p>
    <w:p w14:paraId="1403A3A8" w14:textId="0A633308" w:rsidR="009F3D01" w:rsidRPr="004166EA" w:rsidRDefault="00490A3F" w:rsidP="009F3D01">
      <w:pPr>
        <w:numPr>
          <w:ilvl w:val="0"/>
          <w:numId w:val="16"/>
        </w:numPr>
        <w:autoSpaceDN w:val="0"/>
        <w:spacing w:after="120" w:line="276" w:lineRule="auto"/>
        <w:ind w:left="709"/>
        <w:jc w:val="both"/>
        <w:rPr>
          <w:rFonts w:ascii="Calibri" w:hAnsi="Calibri" w:cs="Calibri"/>
        </w:rPr>
      </w:pPr>
      <w:r w:rsidRPr="004166EA">
        <w:rPr>
          <w:rFonts w:ascii="Calibri" w:hAnsi="Calibri" w:cs="Calibri"/>
        </w:rPr>
        <w:t>Always wear</w:t>
      </w:r>
      <w:r w:rsidR="009F3D01" w:rsidRPr="004166EA">
        <w:rPr>
          <w:rFonts w:ascii="Calibri" w:hAnsi="Calibri" w:cs="Calibri"/>
        </w:rPr>
        <w:t xml:space="preserve"> </w:t>
      </w:r>
      <w:r w:rsidRPr="004166EA">
        <w:rPr>
          <w:rFonts w:ascii="Calibri" w:hAnsi="Calibri" w:cs="Calibri"/>
        </w:rPr>
        <w:t>your school identity card</w:t>
      </w:r>
      <w:r w:rsidR="00B977C6" w:rsidRPr="004166EA">
        <w:rPr>
          <w:rFonts w:ascii="Calibri" w:hAnsi="Calibri" w:cs="Calibri"/>
        </w:rPr>
        <w:t>.</w:t>
      </w:r>
    </w:p>
    <w:p w14:paraId="6AAA1661" w14:textId="06371667" w:rsidR="009F3D01" w:rsidRPr="004166EA" w:rsidRDefault="00490A3F" w:rsidP="009F3D01">
      <w:pPr>
        <w:numPr>
          <w:ilvl w:val="0"/>
          <w:numId w:val="16"/>
        </w:numPr>
        <w:autoSpaceDN w:val="0"/>
        <w:spacing w:after="120" w:line="276" w:lineRule="auto"/>
        <w:ind w:left="709"/>
        <w:jc w:val="both"/>
        <w:rPr>
          <w:rFonts w:ascii="Calibri" w:hAnsi="Calibri" w:cs="Calibri"/>
        </w:rPr>
      </w:pPr>
      <w:r w:rsidRPr="004166EA">
        <w:rPr>
          <w:rFonts w:ascii="Calibri" w:hAnsi="Calibri" w:cs="Calibri"/>
        </w:rPr>
        <w:t>I</w:t>
      </w:r>
      <w:r w:rsidR="009F3D01" w:rsidRPr="004166EA">
        <w:rPr>
          <w:rFonts w:ascii="Calibri" w:hAnsi="Calibri" w:cs="Calibri"/>
        </w:rPr>
        <w:t>nform the parent why you are visiting (no contact, school safeguarding procedure)</w:t>
      </w:r>
      <w:r w:rsidR="00B977C6" w:rsidRPr="004166EA">
        <w:rPr>
          <w:rFonts w:ascii="Calibri" w:hAnsi="Calibri" w:cs="Calibri"/>
        </w:rPr>
        <w:t>.</w:t>
      </w:r>
    </w:p>
    <w:p w14:paraId="1A2989D7" w14:textId="52E3BF84" w:rsidR="00490A3F" w:rsidRPr="004166EA" w:rsidRDefault="00490A3F" w:rsidP="009F3D01">
      <w:pPr>
        <w:numPr>
          <w:ilvl w:val="0"/>
          <w:numId w:val="16"/>
        </w:numPr>
        <w:autoSpaceDN w:val="0"/>
        <w:spacing w:after="120" w:line="276" w:lineRule="auto"/>
        <w:ind w:left="709"/>
        <w:jc w:val="both"/>
        <w:rPr>
          <w:rFonts w:ascii="Calibri" w:hAnsi="Calibri" w:cs="Calibri"/>
        </w:rPr>
      </w:pPr>
      <w:r w:rsidRPr="004166EA">
        <w:rPr>
          <w:rFonts w:ascii="Calibri" w:hAnsi="Calibri" w:cs="Calibri"/>
        </w:rPr>
        <w:t>Ensure you have physically seen the child. If the child is not available to physically be seen, a follow up home visit must be arranged</w:t>
      </w:r>
      <w:r w:rsidR="00B977C6" w:rsidRPr="004166EA">
        <w:rPr>
          <w:rFonts w:ascii="Calibri" w:hAnsi="Calibri" w:cs="Calibri"/>
        </w:rPr>
        <w:t>.</w:t>
      </w:r>
    </w:p>
    <w:p w14:paraId="4699C796" w14:textId="2958E8B2" w:rsidR="009F3D01" w:rsidRPr="004166EA" w:rsidRDefault="00490A3F" w:rsidP="009F3D01">
      <w:pPr>
        <w:numPr>
          <w:ilvl w:val="0"/>
          <w:numId w:val="16"/>
        </w:numPr>
        <w:autoSpaceDN w:val="0"/>
        <w:spacing w:after="120" w:line="276" w:lineRule="auto"/>
        <w:ind w:left="709"/>
        <w:jc w:val="both"/>
        <w:rPr>
          <w:rFonts w:ascii="Calibri" w:hAnsi="Calibri" w:cs="Calibri"/>
        </w:rPr>
      </w:pPr>
      <w:r w:rsidRPr="004166EA">
        <w:rPr>
          <w:rFonts w:ascii="Calibri" w:hAnsi="Calibri" w:cs="Calibri"/>
        </w:rPr>
        <w:t>D</w:t>
      </w:r>
      <w:r w:rsidR="009F3D01" w:rsidRPr="004166EA">
        <w:rPr>
          <w:rFonts w:ascii="Calibri" w:hAnsi="Calibri" w:cs="Calibri"/>
        </w:rPr>
        <w:t xml:space="preserve">ocument your visit onto the school’s My Concern database at the </w:t>
      </w:r>
      <w:r w:rsidR="00677902" w:rsidRPr="004166EA">
        <w:rPr>
          <w:rFonts w:ascii="Calibri" w:hAnsi="Calibri" w:cs="Calibri"/>
        </w:rPr>
        <w:t xml:space="preserve">next </w:t>
      </w:r>
      <w:r w:rsidR="009F3D01" w:rsidRPr="004166EA">
        <w:rPr>
          <w:rFonts w:ascii="Calibri" w:hAnsi="Calibri" w:cs="Calibri"/>
        </w:rPr>
        <w:t>possible opportunity</w:t>
      </w:r>
      <w:r w:rsidR="00B977C6" w:rsidRPr="004166EA">
        <w:rPr>
          <w:rFonts w:ascii="Calibri" w:hAnsi="Calibri" w:cs="Calibri"/>
        </w:rPr>
        <w:t>.</w:t>
      </w:r>
    </w:p>
    <w:p w14:paraId="148A8E1A" w14:textId="672FA1A3" w:rsidR="009F3D01" w:rsidRPr="004166EA" w:rsidRDefault="00490A3F" w:rsidP="009F3D01">
      <w:pPr>
        <w:numPr>
          <w:ilvl w:val="0"/>
          <w:numId w:val="16"/>
        </w:numPr>
        <w:autoSpaceDN w:val="0"/>
        <w:spacing w:after="120" w:line="276" w:lineRule="auto"/>
        <w:ind w:left="709"/>
        <w:jc w:val="both"/>
        <w:rPr>
          <w:rFonts w:ascii="Calibri" w:hAnsi="Calibri" w:cs="Calibri"/>
        </w:rPr>
      </w:pPr>
      <w:r w:rsidRPr="004166EA">
        <w:rPr>
          <w:rFonts w:ascii="Calibri" w:hAnsi="Calibri" w:cs="Calibri"/>
        </w:rPr>
        <w:t>S</w:t>
      </w:r>
      <w:r w:rsidR="009F3D01" w:rsidRPr="004166EA">
        <w:rPr>
          <w:rFonts w:ascii="Calibri" w:hAnsi="Calibri" w:cs="Calibri"/>
        </w:rPr>
        <w:t xml:space="preserve">hare </w:t>
      </w:r>
      <w:r w:rsidR="00677902" w:rsidRPr="004166EA">
        <w:rPr>
          <w:rFonts w:ascii="Calibri" w:hAnsi="Calibri" w:cs="Calibri"/>
        </w:rPr>
        <w:t xml:space="preserve">any </w:t>
      </w:r>
      <w:r w:rsidR="009F3D01" w:rsidRPr="004166EA">
        <w:rPr>
          <w:rFonts w:ascii="Calibri" w:hAnsi="Calibri" w:cs="Calibri"/>
        </w:rPr>
        <w:t xml:space="preserve">concerns with any other professionals involved. If children are </w:t>
      </w:r>
      <w:r w:rsidRPr="004166EA">
        <w:rPr>
          <w:rFonts w:ascii="Calibri" w:hAnsi="Calibri" w:cs="Calibri"/>
        </w:rPr>
        <w:t>on a Child Protection or CIN plan,</w:t>
      </w:r>
      <w:r w:rsidR="009F3D01" w:rsidRPr="004166EA">
        <w:rPr>
          <w:rFonts w:ascii="Calibri" w:hAnsi="Calibri" w:cs="Calibri"/>
        </w:rPr>
        <w:t xml:space="preserve"> inform the social worker</w:t>
      </w:r>
      <w:r w:rsidR="00B977C6" w:rsidRPr="004166EA">
        <w:rPr>
          <w:rFonts w:ascii="Calibri" w:hAnsi="Calibri" w:cs="Calibri"/>
        </w:rPr>
        <w:t>.</w:t>
      </w:r>
    </w:p>
    <w:p w14:paraId="3B89D0C9" w14:textId="4D982F09" w:rsidR="00677902" w:rsidRPr="004166EA" w:rsidRDefault="00677902" w:rsidP="00F46775">
      <w:pPr>
        <w:pStyle w:val="Heading3"/>
        <w:rPr>
          <w:color w:val="auto"/>
        </w:rPr>
      </w:pPr>
      <w:bookmarkStart w:id="16" w:name="_Toc193375642"/>
      <w:r w:rsidRPr="004166EA">
        <w:rPr>
          <w:color w:val="auto"/>
        </w:rPr>
        <w:t>Absence Welfare Video Calls</w:t>
      </w:r>
      <w:bookmarkEnd w:id="16"/>
    </w:p>
    <w:p w14:paraId="1EE00E68" w14:textId="180DD94A" w:rsidR="00677902" w:rsidRPr="004166EA" w:rsidRDefault="00677902" w:rsidP="00677902">
      <w:pPr>
        <w:autoSpaceDN w:val="0"/>
        <w:spacing w:before="240" w:after="120" w:line="276" w:lineRule="auto"/>
        <w:jc w:val="both"/>
        <w:rPr>
          <w:rFonts w:ascii="Calibri" w:hAnsi="Calibri" w:cs="Calibri"/>
        </w:rPr>
      </w:pPr>
      <w:r w:rsidRPr="004166EA">
        <w:rPr>
          <w:rFonts w:ascii="Calibri" w:hAnsi="Calibri" w:cs="Calibri"/>
        </w:rPr>
        <w:t xml:space="preserve">Where a home visit </w:t>
      </w:r>
      <w:r w:rsidR="00B977C6" w:rsidRPr="004166EA">
        <w:rPr>
          <w:rFonts w:ascii="Calibri" w:hAnsi="Calibri" w:cs="Calibri"/>
        </w:rPr>
        <w:t xml:space="preserve">- </w:t>
      </w:r>
      <w:r w:rsidR="00EC01F7" w:rsidRPr="004166EA">
        <w:rPr>
          <w:rFonts w:ascii="Calibri" w:hAnsi="Calibri" w:cs="Calibri"/>
        </w:rPr>
        <w:t>in order to comply with the school’s Attendance Policy</w:t>
      </w:r>
      <w:r w:rsidR="00B977C6" w:rsidRPr="004166EA">
        <w:rPr>
          <w:rFonts w:ascii="Calibri" w:hAnsi="Calibri" w:cs="Calibri"/>
        </w:rPr>
        <w:t xml:space="preserve"> -</w:t>
      </w:r>
      <w:r w:rsidR="00EC01F7" w:rsidRPr="004166EA">
        <w:rPr>
          <w:rFonts w:ascii="Calibri" w:hAnsi="Calibri" w:cs="Calibri"/>
        </w:rPr>
        <w:t xml:space="preserve"> </w:t>
      </w:r>
      <w:r w:rsidRPr="004166EA">
        <w:rPr>
          <w:rFonts w:ascii="Calibri" w:hAnsi="Calibri" w:cs="Calibri"/>
        </w:rPr>
        <w:t xml:space="preserve">is not possible, or </w:t>
      </w:r>
      <w:r w:rsidR="00B977C6" w:rsidRPr="004166EA">
        <w:rPr>
          <w:rFonts w:ascii="Calibri" w:hAnsi="Calibri" w:cs="Calibri"/>
        </w:rPr>
        <w:t xml:space="preserve">where </w:t>
      </w:r>
      <w:r w:rsidRPr="004166EA">
        <w:rPr>
          <w:rFonts w:ascii="Calibri" w:hAnsi="Calibri" w:cs="Calibri"/>
        </w:rPr>
        <w:t>a video call is more appropriate</w:t>
      </w:r>
      <w:r w:rsidR="00EC01F7" w:rsidRPr="004166EA">
        <w:rPr>
          <w:rFonts w:ascii="Calibri" w:hAnsi="Calibri" w:cs="Calibri"/>
        </w:rPr>
        <w:t>, a school mobile phone can be used for a DSL to make a video call to the parent. T</w:t>
      </w:r>
      <w:r w:rsidRPr="004166EA">
        <w:rPr>
          <w:rFonts w:ascii="Calibri" w:hAnsi="Calibri" w:cs="Calibri"/>
        </w:rPr>
        <w:t>he procedure is:</w:t>
      </w:r>
    </w:p>
    <w:p w14:paraId="6EAC573E" w14:textId="085E2DD2" w:rsidR="00B977C6" w:rsidRPr="004166EA" w:rsidRDefault="00EC01F7" w:rsidP="00B977C6">
      <w:pPr>
        <w:numPr>
          <w:ilvl w:val="0"/>
          <w:numId w:val="16"/>
        </w:numPr>
        <w:autoSpaceDN w:val="0"/>
        <w:spacing w:after="120" w:line="276" w:lineRule="auto"/>
        <w:ind w:left="709"/>
        <w:jc w:val="both"/>
        <w:rPr>
          <w:rFonts w:ascii="Calibri" w:hAnsi="Calibri" w:cs="Calibri"/>
        </w:rPr>
      </w:pPr>
      <w:r w:rsidRPr="004166EA">
        <w:rPr>
          <w:rFonts w:ascii="Calibri" w:hAnsi="Calibri" w:cs="Calibri"/>
        </w:rPr>
        <w:t>Inform the parent by phone to get consent to make the video call</w:t>
      </w:r>
      <w:r w:rsidR="00B977C6" w:rsidRPr="004166EA">
        <w:rPr>
          <w:rFonts w:ascii="Calibri" w:hAnsi="Calibri" w:cs="Calibri"/>
        </w:rPr>
        <w:t xml:space="preserve"> and agree a mutually convenient time.</w:t>
      </w:r>
    </w:p>
    <w:p w14:paraId="184CF687" w14:textId="366E719B" w:rsidR="00B977C6" w:rsidRPr="004166EA" w:rsidRDefault="00B977C6" w:rsidP="00B977C6">
      <w:pPr>
        <w:numPr>
          <w:ilvl w:val="0"/>
          <w:numId w:val="16"/>
        </w:numPr>
        <w:autoSpaceDN w:val="0"/>
        <w:spacing w:after="120" w:line="276" w:lineRule="auto"/>
        <w:ind w:left="709"/>
        <w:jc w:val="both"/>
        <w:rPr>
          <w:rFonts w:ascii="Calibri" w:hAnsi="Calibri" w:cs="Calibri"/>
        </w:rPr>
      </w:pPr>
      <w:r w:rsidRPr="004166EA">
        <w:rPr>
          <w:rFonts w:ascii="Calibri" w:hAnsi="Calibri" w:cs="Calibri"/>
        </w:rPr>
        <w:t>When making the video call, inform the parent why you are doing so.</w:t>
      </w:r>
    </w:p>
    <w:p w14:paraId="0113D877" w14:textId="2D9668B5" w:rsidR="00B977C6" w:rsidRPr="004166EA" w:rsidRDefault="00B977C6" w:rsidP="00B977C6">
      <w:pPr>
        <w:numPr>
          <w:ilvl w:val="0"/>
          <w:numId w:val="16"/>
        </w:numPr>
        <w:autoSpaceDN w:val="0"/>
        <w:spacing w:after="120" w:line="276" w:lineRule="auto"/>
        <w:ind w:left="709"/>
        <w:jc w:val="both"/>
        <w:rPr>
          <w:rFonts w:ascii="Calibri" w:hAnsi="Calibri" w:cs="Calibri"/>
        </w:rPr>
      </w:pPr>
      <w:r w:rsidRPr="004166EA">
        <w:rPr>
          <w:rFonts w:ascii="Calibri" w:hAnsi="Calibri" w:cs="Calibri"/>
        </w:rPr>
        <w:t>During the call, ensure you have physically seen the child on screen. If the child is not available to physically be seen, a follow up home visit must be arranged.</w:t>
      </w:r>
    </w:p>
    <w:p w14:paraId="2E502BCA" w14:textId="46092079" w:rsidR="00B977C6" w:rsidRPr="004166EA" w:rsidRDefault="00B977C6" w:rsidP="00B977C6">
      <w:pPr>
        <w:numPr>
          <w:ilvl w:val="0"/>
          <w:numId w:val="16"/>
        </w:numPr>
        <w:autoSpaceDN w:val="0"/>
        <w:spacing w:after="120" w:line="276" w:lineRule="auto"/>
        <w:ind w:left="709"/>
        <w:jc w:val="both"/>
        <w:rPr>
          <w:rFonts w:ascii="Calibri" w:hAnsi="Calibri" w:cs="Calibri"/>
        </w:rPr>
      </w:pPr>
      <w:r w:rsidRPr="004166EA">
        <w:rPr>
          <w:rFonts w:ascii="Calibri" w:hAnsi="Calibri" w:cs="Calibri"/>
        </w:rPr>
        <w:t>Document your call onto the school’s My Concern database at the next possible opportunity.</w:t>
      </w:r>
    </w:p>
    <w:p w14:paraId="54ACC0C5" w14:textId="2153011B" w:rsidR="00B977C6" w:rsidRPr="004166EA" w:rsidRDefault="00B977C6" w:rsidP="00B977C6">
      <w:pPr>
        <w:numPr>
          <w:ilvl w:val="0"/>
          <w:numId w:val="16"/>
        </w:numPr>
        <w:autoSpaceDN w:val="0"/>
        <w:spacing w:after="120" w:line="276" w:lineRule="auto"/>
        <w:ind w:left="709"/>
        <w:jc w:val="both"/>
        <w:rPr>
          <w:rFonts w:ascii="Calibri" w:hAnsi="Calibri" w:cs="Calibri"/>
        </w:rPr>
      </w:pPr>
      <w:r w:rsidRPr="004166EA">
        <w:rPr>
          <w:rFonts w:ascii="Calibri" w:hAnsi="Calibri" w:cs="Calibri"/>
        </w:rPr>
        <w:t>Share any concerns with any other professionals involved. If children are on a Child Protection or CIN plan, inform the social worker.</w:t>
      </w:r>
    </w:p>
    <w:p w14:paraId="7092C1A7" w14:textId="491C0AC5" w:rsidR="00EC01F7" w:rsidRPr="004166EA" w:rsidRDefault="00EC01F7" w:rsidP="00EC01F7">
      <w:pPr>
        <w:autoSpaceDN w:val="0"/>
        <w:spacing w:after="120" w:line="276" w:lineRule="auto"/>
        <w:jc w:val="both"/>
        <w:rPr>
          <w:rFonts w:ascii="Calibri" w:hAnsi="Calibri" w:cs="Calibri"/>
        </w:rPr>
      </w:pPr>
    </w:p>
    <w:p w14:paraId="625147AE" w14:textId="03B92FA8" w:rsidR="00677902" w:rsidRPr="004166EA" w:rsidRDefault="00EC01F7" w:rsidP="00B977C6">
      <w:pPr>
        <w:autoSpaceDN w:val="0"/>
        <w:spacing w:after="120" w:line="276" w:lineRule="auto"/>
        <w:jc w:val="both"/>
        <w:rPr>
          <w:rFonts w:ascii="Calibri" w:hAnsi="Calibri" w:cs="Calibri"/>
        </w:rPr>
      </w:pPr>
      <w:r w:rsidRPr="004166EA">
        <w:rPr>
          <w:rFonts w:ascii="Calibri" w:hAnsi="Calibri" w:cs="Calibri"/>
        </w:rPr>
        <w:t>Where contact cannot b</w:t>
      </w:r>
      <w:r w:rsidR="00B977C6" w:rsidRPr="004166EA">
        <w:rPr>
          <w:rFonts w:ascii="Calibri" w:hAnsi="Calibri" w:cs="Calibri"/>
        </w:rPr>
        <w:t>e made through a home visit or video call for the purpose of an absence welfare check, the attendance policy will be used and a police safe and well check may be requested.</w:t>
      </w:r>
    </w:p>
    <w:p w14:paraId="227A2F4C" w14:textId="2112BC3B" w:rsidR="00D16553" w:rsidRPr="004166EA" w:rsidRDefault="00B977C6" w:rsidP="00F46775">
      <w:pPr>
        <w:pStyle w:val="Header3"/>
        <w:rPr>
          <w:b/>
          <w:bCs/>
          <w:color w:val="auto"/>
          <w:sz w:val="26"/>
          <w:szCs w:val="26"/>
        </w:rPr>
      </w:pPr>
      <w:bookmarkStart w:id="17" w:name="_Toc193375643"/>
      <w:r w:rsidRPr="004166EA">
        <w:rPr>
          <w:b/>
          <w:bCs/>
          <w:color w:val="auto"/>
          <w:sz w:val="26"/>
          <w:szCs w:val="26"/>
        </w:rPr>
        <w:t>R</w:t>
      </w:r>
      <w:r w:rsidR="00D16553" w:rsidRPr="004166EA">
        <w:rPr>
          <w:b/>
          <w:bCs/>
          <w:color w:val="auto"/>
          <w:sz w:val="26"/>
          <w:szCs w:val="26"/>
        </w:rPr>
        <w:t>elated policies</w:t>
      </w:r>
      <w:bookmarkEnd w:id="17"/>
    </w:p>
    <w:p w14:paraId="447544C2" w14:textId="77777777" w:rsidR="00D16553" w:rsidRPr="004166EA" w:rsidRDefault="00D16553" w:rsidP="00D16553">
      <w:pPr>
        <w:rPr>
          <w:rFonts w:ascii="Arial" w:hAnsi="Arial" w:cs="Arial"/>
          <w:sz w:val="24"/>
          <w:szCs w:val="24"/>
        </w:rPr>
      </w:pPr>
      <w:r w:rsidRPr="004166EA">
        <w:rPr>
          <w:rFonts w:ascii="Calibri" w:hAnsi="Calibri" w:cs="Calibri"/>
        </w:rPr>
        <w:t>This list of related policies is not exhaustive:</w:t>
      </w:r>
    </w:p>
    <w:p w14:paraId="61DBB19F" w14:textId="77777777" w:rsidR="00D16553" w:rsidRPr="004166EA" w:rsidRDefault="00D16553" w:rsidP="004166EA">
      <w:pPr>
        <w:numPr>
          <w:ilvl w:val="0"/>
          <w:numId w:val="20"/>
        </w:numPr>
        <w:spacing w:after="0" w:line="276" w:lineRule="auto"/>
        <w:ind w:right="-618"/>
        <w:rPr>
          <w:rFonts w:ascii="Calibri" w:hAnsi="Calibri" w:cs="Calibri"/>
          <w:lang w:eastAsia="en-GB"/>
        </w:rPr>
      </w:pPr>
      <w:r w:rsidRPr="004166EA">
        <w:rPr>
          <w:rFonts w:ascii="Calibri" w:hAnsi="Calibri" w:cs="Calibri"/>
          <w:lang w:eastAsia="en-GB"/>
        </w:rPr>
        <w:t>Guidance for safer working practice for those working with children and young people in education settings</w:t>
      </w:r>
    </w:p>
    <w:p w14:paraId="443A1739" w14:textId="77777777" w:rsidR="00D16553" w:rsidRPr="004166EA" w:rsidRDefault="00D16553" w:rsidP="004166EA">
      <w:pPr>
        <w:numPr>
          <w:ilvl w:val="0"/>
          <w:numId w:val="20"/>
        </w:numPr>
        <w:spacing w:after="0" w:line="276" w:lineRule="auto"/>
        <w:ind w:right="-618"/>
        <w:rPr>
          <w:rFonts w:ascii="Calibri" w:hAnsi="Calibri" w:cs="Calibri"/>
          <w:lang w:eastAsia="en-GB"/>
        </w:rPr>
      </w:pPr>
      <w:r w:rsidRPr="004166EA">
        <w:rPr>
          <w:rFonts w:ascii="Calibri" w:hAnsi="Calibri" w:cs="Calibri"/>
          <w:lang w:eastAsia="en-GB"/>
        </w:rPr>
        <w:t>Health and Safety</w:t>
      </w:r>
    </w:p>
    <w:p w14:paraId="0399C638" w14:textId="77777777" w:rsidR="00D16553" w:rsidRPr="004166EA" w:rsidRDefault="00D16553" w:rsidP="004166EA">
      <w:pPr>
        <w:numPr>
          <w:ilvl w:val="0"/>
          <w:numId w:val="20"/>
        </w:numPr>
        <w:spacing w:after="0" w:line="276" w:lineRule="auto"/>
        <w:ind w:right="-618"/>
        <w:rPr>
          <w:rFonts w:ascii="Calibri" w:hAnsi="Calibri" w:cs="Calibri"/>
          <w:lang w:eastAsia="en-GB"/>
        </w:rPr>
      </w:pPr>
      <w:r w:rsidRPr="004166EA">
        <w:rPr>
          <w:rFonts w:ascii="Calibri" w:hAnsi="Calibri" w:cs="Calibri"/>
          <w:lang w:eastAsia="en-GB"/>
        </w:rPr>
        <w:lastRenderedPageBreak/>
        <w:t>Data Privacy Notice</w:t>
      </w:r>
    </w:p>
    <w:p w14:paraId="3D560406" w14:textId="77777777" w:rsidR="00D16553" w:rsidRPr="004166EA" w:rsidRDefault="00D16553" w:rsidP="004166EA">
      <w:pPr>
        <w:numPr>
          <w:ilvl w:val="0"/>
          <w:numId w:val="20"/>
        </w:numPr>
        <w:spacing w:after="0" w:line="276" w:lineRule="auto"/>
        <w:ind w:right="-618"/>
        <w:rPr>
          <w:rFonts w:ascii="Calibri" w:hAnsi="Calibri" w:cs="Calibri"/>
          <w:lang w:eastAsia="en-GB"/>
        </w:rPr>
      </w:pPr>
      <w:r w:rsidRPr="004166EA">
        <w:rPr>
          <w:rFonts w:ascii="Calibri" w:hAnsi="Calibri" w:cs="Calibri"/>
          <w:lang w:eastAsia="en-GB"/>
        </w:rPr>
        <w:t>Safeguarding and Child Protection</w:t>
      </w:r>
    </w:p>
    <w:p w14:paraId="27E51E11" w14:textId="77777777" w:rsidR="00D16553" w:rsidRPr="004166EA" w:rsidRDefault="00D16553" w:rsidP="004166EA">
      <w:pPr>
        <w:numPr>
          <w:ilvl w:val="0"/>
          <w:numId w:val="20"/>
        </w:numPr>
        <w:spacing w:after="0" w:line="276" w:lineRule="auto"/>
        <w:ind w:right="-618"/>
        <w:rPr>
          <w:rFonts w:ascii="Calibri" w:hAnsi="Calibri" w:cs="Calibri"/>
          <w:lang w:eastAsia="en-GB"/>
        </w:rPr>
      </w:pPr>
      <w:r w:rsidRPr="004166EA">
        <w:rPr>
          <w:rFonts w:ascii="Calibri" w:hAnsi="Calibri" w:cs="Calibri"/>
          <w:lang w:eastAsia="en-GB"/>
        </w:rPr>
        <w:t xml:space="preserve">Lone Working </w:t>
      </w:r>
    </w:p>
    <w:p w14:paraId="1BBF3B62" w14:textId="34AF519E" w:rsidR="00D16553" w:rsidRPr="004166EA" w:rsidRDefault="00D16553" w:rsidP="004166EA">
      <w:pPr>
        <w:numPr>
          <w:ilvl w:val="0"/>
          <w:numId w:val="20"/>
        </w:numPr>
        <w:spacing w:after="0" w:line="276" w:lineRule="auto"/>
        <w:ind w:right="-618"/>
        <w:rPr>
          <w:rFonts w:ascii="Calibri" w:hAnsi="Calibri" w:cs="Calibri"/>
          <w:lang w:eastAsia="en-GB"/>
        </w:rPr>
      </w:pPr>
      <w:r w:rsidRPr="004166EA">
        <w:rPr>
          <w:rFonts w:ascii="Calibri" w:hAnsi="Calibri" w:cs="Calibri"/>
          <w:lang w:eastAsia="en-GB"/>
        </w:rPr>
        <w:t xml:space="preserve">Code of Conduct School Staff </w:t>
      </w:r>
    </w:p>
    <w:p w14:paraId="44DADF1C" w14:textId="0D9B6FD0" w:rsidR="00677902" w:rsidRPr="004166EA" w:rsidRDefault="00677902" w:rsidP="004166EA">
      <w:pPr>
        <w:spacing w:after="0" w:line="276" w:lineRule="auto"/>
        <w:ind w:left="720" w:right="-618"/>
        <w:rPr>
          <w:rFonts w:ascii="Calibri" w:hAnsi="Calibri" w:cs="Calibri"/>
          <w:lang w:eastAsia="en-GB"/>
        </w:rPr>
      </w:pPr>
      <w:r w:rsidRPr="004166EA">
        <w:rPr>
          <w:rFonts w:ascii="Calibri" w:hAnsi="Calibri" w:cs="Calibri"/>
          <w:lang w:eastAsia="en-GB"/>
        </w:rPr>
        <w:t>(Absence Welfare Video Calls)</w:t>
      </w:r>
    </w:p>
    <w:p w14:paraId="4D100C52" w14:textId="7B6B9F18" w:rsidR="00677902" w:rsidRPr="004166EA" w:rsidRDefault="00677902" w:rsidP="004166EA">
      <w:pPr>
        <w:numPr>
          <w:ilvl w:val="0"/>
          <w:numId w:val="20"/>
        </w:numPr>
        <w:spacing w:after="0" w:line="276" w:lineRule="auto"/>
        <w:ind w:right="-618"/>
        <w:rPr>
          <w:rFonts w:ascii="Calibri" w:hAnsi="Calibri" w:cs="Calibri"/>
          <w:lang w:eastAsia="en-GB"/>
        </w:rPr>
      </w:pPr>
      <w:r w:rsidRPr="004166EA">
        <w:rPr>
          <w:rFonts w:ascii="Calibri" w:hAnsi="Calibri" w:cs="Calibri"/>
          <w:lang w:eastAsia="en-GB"/>
        </w:rPr>
        <w:t>Attendance</w:t>
      </w:r>
    </w:p>
    <w:p w14:paraId="6AC34BF6" w14:textId="51729AF4" w:rsidR="00677902" w:rsidRPr="004166EA" w:rsidRDefault="00677902" w:rsidP="004166EA">
      <w:pPr>
        <w:numPr>
          <w:ilvl w:val="0"/>
          <w:numId w:val="20"/>
        </w:numPr>
        <w:spacing w:after="0" w:line="276" w:lineRule="auto"/>
        <w:ind w:right="-618"/>
        <w:rPr>
          <w:rFonts w:ascii="Calibri" w:hAnsi="Calibri" w:cs="Calibri"/>
          <w:lang w:eastAsia="en-GB"/>
        </w:rPr>
      </w:pPr>
      <w:r w:rsidRPr="004166EA">
        <w:rPr>
          <w:rFonts w:ascii="Calibri" w:hAnsi="Calibri" w:cs="Calibri"/>
          <w:lang w:eastAsia="en-GB"/>
        </w:rPr>
        <w:t>Uncollected and Missing Children</w:t>
      </w:r>
    </w:p>
    <w:p w14:paraId="1255E3D7" w14:textId="77777777" w:rsidR="00D16553" w:rsidRPr="004166EA" w:rsidRDefault="00D16553" w:rsidP="00D16553">
      <w:pPr>
        <w:autoSpaceDN w:val="0"/>
        <w:spacing w:after="120" w:line="276" w:lineRule="auto"/>
        <w:jc w:val="both"/>
        <w:rPr>
          <w:rFonts w:ascii="Calibri" w:hAnsi="Calibri" w:cs="Calibri"/>
        </w:rPr>
      </w:pPr>
    </w:p>
    <w:p w14:paraId="04125C4B" w14:textId="77777777" w:rsidR="009F3D01" w:rsidRPr="004166EA" w:rsidRDefault="009F3D01" w:rsidP="009F3D01">
      <w:pPr>
        <w:spacing w:line="360" w:lineRule="auto"/>
        <w:jc w:val="both"/>
        <w:rPr>
          <w:rFonts w:cs="Arial"/>
          <w:sz w:val="24"/>
        </w:rPr>
      </w:pPr>
    </w:p>
    <w:p w14:paraId="4F6B4AAA" w14:textId="77777777" w:rsidR="009F3D01" w:rsidRPr="004166EA" w:rsidRDefault="009F3D01" w:rsidP="009F3D01">
      <w:pPr>
        <w:spacing w:before="100" w:after="100"/>
        <w:ind w:right="-619"/>
        <w:rPr>
          <w:rFonts w:cs="Arial"/>
          <w:sz w:val="24"/>
          <w:lang w:eastAsia="en-GB"/>
        </w:rPr>
      </w:pPr>
    </w:p>
    <w:p w14:paraId="61D7EB58" w14:textId="77777777" w:rsidR="00BA26DD" w:rsidRPr="004166EA" w:rsidRDefault="00BA26DD">
      <w:pPr>
        <w:rPr>
          <w:rFonts w:ascii="Calibri Light" w:eastAsia="Times New Roman" w:hAnsi="Calibri Light" w:cs="Times New Roman"/>
          <w:sz w:val="24"/>
          <w:szCs w:val="24"/>
          <w:lang w:eastAsia="en-GB"/>
        </w:rPr>
      </w:pPr>
      <w:bookmarkStart w:id="18" w:name="_Toc121083151"/>
      <w:r w:rsidRPr="004166EA">
        <w:rPr>
          <w:lang w:eastAsia="en-GB"/>
        </w:rPr>
        <w:br w:type="page"/>
      </w:r>
    </w:p>
    <w:p w14:paraId="78CE78EB" w14:textId="28CD2A2E" w:rsidR="009F3D01" w:rsidRPr="004166EA" w:rsidRDefault="009F3D01" w:rsidP="00A6690A">
      <w:pPr>
        <w:pStyle w:val="Header3"/>
        <w:rPr>
          <w:rFonts w:ascii="Arial" w:hAnsi="Arial" w:cs="Arial"/>
          <w:b/>
          <w:bCs/>
          <w:color w:val="auto"/>
          <w:sz w:val="26"/>
          <w:szCs w:val="26"/>
          <w:lang w:eastAsia="en-GB"/>
        </w:rPr>
      </w:pPr>
      <w:bookmarkStart w:id="19" w:name="_Toc193375644"/>
      <w:r w:rsidRPr="004166EA">
        <w:rPr>
          <w:b/>
          <w:bCs/>
          <w:color w:val="auto"/>
          <w:sz w:val="26"/>
          <w:szCs w:val="26"/>
          <w:lang w:eastAsia="en-GB"/>
        </w:rPr>
        <w:lastRenderedPageBreak/>
        <w:t>Appendix 1 - Risk assessment example</w:t>
      </w:r>
      <w:bookmarkEnd w:id="18"/>
      <w:bookmarkEnd w:id="19"/>
    </w:p>
    <w:p w14:paraId="2401BB6B" w14:textId="77777777" w:rsidR="009F3D01" w:rsidRPr="004166EA" w:rsidRDefault="009F3D01" w:rsidP="009F3D01">
      <w:pPr>
        <w:spacing w:before="100" w:after="100"/>
        <w:ind w:right="-619"/>
        <w:rPr>
          <w:rFonts w:cs="Arial"/>
          <w:sz w:val="24"/>
          <w:lang w:eastAsia="en-GB"/>
        </w:rPr>
      </w:pPr>
    </w:p>
    <w:p w14:paraId="717FCF03" w14:textId="77777777" w:rsidR="009F3D01" w:rsidRPr="004166EA" w:rsidRDefault="00A84004" w:rsidP="009F3D01">
      <w:pPr>
        <w:spacing w:before="100" w:after="100"/>
        <w:ind w:right="-619"/>
        <w:rPr>
          <w:rFonts w:cs="Arial"/>
          <w:sz w:val="24"/>
          <w:lang w:eastAsia="en-GB"/>
        </w:rPr>
      </w:pPr>
      <w:r w:rsidRPr="004166EA">
        <w:rPr>
          <w:noProof/>
          <w:lang w:eastAsia="en-GB"/>
        </w:rPr>
        <w:drawing>
          <wp:anchor distT="0" distB="0" distL="114300" distR="114300" simplePos="0" relativeHeight="251658240" behindDoc="0" locked="0" layoutInCell="1" allowOverlap="1" wp14:anchorId="2E71FA1B" wp14:editId="6594A297">
            <wp:simplePos x="0" y="0"/>
            <wp:positionH relativeFrom="margin">
              <wp:posOffset>25400</wp:posOffset>
            </wp:positionH>
            <wp:positionV relativeFrom="paragraph">
              <wp:posOffset>12700</wp:posOffset>
            </wp:positionV>
            <wp:extent cx="6120130" cy="4096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120130" cy="4096385"/>
                    </a:xfrm>
                    <a:prstGeom prst="rect">
                      <a:avLst/>
                    </a:prstGeom>
                  </pic:spPr>
                </pic:pic>
              </a:graphicData>
            </a:graphic>
          </wp:anchor>
        </w:drawing>
      </w:r>
    </w:p>
    <w:p w14:paraId="4F358972" w14:textId="77777777" w:rsidR="009F3D01" w:rsidRPr="004166EA" w:rsidRDefault="009F3D01" w:rsidP="009F3D01">
      <w:pPr>
        <w:spacing w:before="100" w:after="100"/>
        <w:ind w:right="-619"/>
        <w:rPr>
          <w:rFonts w:cs="Arial"/>
          <w:sz w:val="24"/>
          <w:lang w:eastAsia="en-GB"/>
        </w:rPr>
      </w:pPr>
    </w:p>
    <w:p w14:paraId="53E6AEDB" w14:textId="77777777" w:rsidR="009F3D01" w:rsidRPr="004166EA" w:rsidRDefault="009F3D01" w:rsidP="009F3D01">
      <w:pPr>
        <w:spacing w:before="100" w:after="100"/>
        <w:ind w:right="-619"/>
        <w:rPr>
          <w:rFonts w:cs="Arial"/>
          <w:sz w:val="24"/>
          <w:lang w:eastAsia="en-GB"/>
        </w:rPr>
      </w:pPr>
    </w:p>
    <w:p w14:paraId="53CEFC98" w14:textId="77777777" w:rsidR="009F3D01" w:rsidRPr="004166EA" w:rsidRDefault="009F3D01" w:rsidP="009F3D01">
      <w:pPr>
        <w:spacing w:before="100" w:after="100"/>
        <w:ind w:right="-619"/>
        <w:rPr>
          <w:rFonts w:cs="Arial"/>
          <w:sz w:val="24"/>
          <w:lang w:eastAsia="en-GB"/>
        </w:rPr>
      </w:pPr>
    </w:p>
    <w:p w14:paraId="46BD48C8" w14:textId="77777777" w:rsidR="009F3D01" w:rsidRPr="004166EA" w:rsidRDefault="009F3D01" w:rsidP="009F3D01">
      <w:pPr>
        <w:spacing w:before="100" w:after="100"/>
        <w:ind w:right="-619"/>
        <w:rPr>
          <w:rFonts w:cs="Arial"/>
          <w:sz w:val="24"/>
          <w:lang w:eastAsia="en-GB"/>
        </w:rPr>
      </w:pPr>
    </w:p>
    <w:p w14:paraId="669DFA45" w14:textId="77777777" w:rsidR="009F3D01" w:rsidRPr="004166EA" w:rsidRDefault="009F3D01" w:rsidP="009F3D01">
      <w:pPr>
        <w:spacing w:before="100" w:after="100"/>
        <w:ind w:right="-619"/>
        <w:rPr>
          <w:rFonts w:cs="Arial"/>
          <w:sz w:val="24"/>
          <w:lang w:eastAsia="en-GB"/>
        </w:rPr>
      </w:pPr>
    </w:p>
    <w:p w14:paraId="55970C32" w14:textId="77777777" w:rsidR="009F3D01" w:rsidRPr="004166EA" w:rsidRDefault="009F3D01" w:rsidP="009F3D01">
      <w:pPr>
        <w:spacing w:before="100" w:after="100"/>
        <w:ind w:right="-619"/>
        <w:rPr>
          <w:rFonts w:cs="Arial"/>
          <w:sz w:val="24"/>
          <w:lang w:eastAsia="en-GB"/>
        </w:rPr>
      </w:pPr>
    </w:p>
    <w:p w14:paraId="1EBBBFEB" w14:textId="77777777" w:rsidR="009F3D01" w:rsidRPr="004166EA" w:rsidRDefault="009F3D01" w:rsidP="009F3D01">
      <w:pPr>
        <w:spacing w:before="100" w:after="100"/>
        <w:ind w:right="-619"/>
        <w:rPr>
          <w:rFonts w:cs="Arial"/>
          <w:sz w:val="24"/>
          <w:lang w:eastAsia="en-GB"/>
        </w:rPr>
      </w:pPr>
    </w:p>
    <w:p w14:paraId="23BE6779" w14:textId="77777777" w:rsidR="009F3D01" w:rsidRPr="004166EA" w:rsidRDefault="009F3D01" w:rsidP="009F3D01">
      <w:pPr>
        <w:spacing w:before="100" w:after="100"/>
        <w:ind w:right="-619"/>
        <w:rPr>
          <w:rFonts w:cs="Arial"/>
          <w:sz w:val="24"/>
          <w:lang w:eastAsia="en-GB"/>
        </w:rPr>
      </w:pPr>
    </w:p>
    <w:p w14:paraId="5A946346" w14:textId="77777777" w:rsidR="009F3D01" w:rsidRPr="004166EA" w:rsidRDefault="009F3D01" w:rsidP="009F3D01">
      <w:pPr>
        <w:spacing w:before="100" w:after="100"/>
        <w:ind w:right="-619"/>
        <w:rPr>
          <w:rFonts w:cs="Arial"/>
          <w:sz w:val="24"/>
          <w:lang w:eastAsia="en-GB"/>
        </w:rPr>
      </w:pPr>
    </w:p>
    <w:p w14:paraId="09B157DD" w14:textId="77777777" w:rsidR="009F3D01" w:rsidRPr="004166EA" w:rsidRDefault="009F3D01" w:rsidP="009F3D01">
      <w:pPr>
        <w:spacing w:before="100" w:after="100"/>
        <w:ind w:right="-619"/>
        <w:rPr>
          <w:rFonts w:cs="Arial"/>
          <w:sz w:val="24"/>
          <w:lang w:eastAsia="en-GB"/>
        </w:rPr>
      </w:pPr>
    </w:p>
    <w:p w14:paraId="73846E2F" w14:textId="77777777" w:rsidR="009F3D01" w:rsidRPr="004166EA" w:rsidRDefault="009F3D01" w:rsidP="009F3D01">
      <w:pPr>
        <w:spacing w:before="100" w:after="100"/>
        <w:ind w:right="-619"/>
        <w:rPr>
          <w:rFonts w:cs="Arial"/>
          <w:sz w:val="24"/>
          <w:lang w:eastAsia="en-GB"/>
        </w:rPr>
      </w:pPr>
    </w:p>
    <w:p w14:paraId="3A83E40E" w14:textId="77777777" w:rsidR="009F3D01" w:rsidRPr="004166EA" w:rsidRDefault="009F3D01" w:rsidP="009F3D01">
      <w:pPr>
        <w:spacing w:before="100" w:after="100"/>
        <w:ind w:right="-619"/>
        <w:rPr>
          <w:rFonts w:cs="Arial"/>
          <w:sz w:val="24"/>
          <w:lang w:eastAsia="en-GB"/>
        </w:rPr>
      </w:pPr>
    </w:p>
    <w:p w14:paraId="70D0C4F9" w14:textId="77777777" w:rsidR="009F3D01" w:rsidRPr="004166EA" w:rsidRDefault="009F3D01" w:rsidP="009F3D01">
      <w:pPr>
        <w:spacing w:before="100" w:after="100"/>
        <w:ind w:right="-619"/>
        <w:rPr>
          <w:rFonts w:cs="Arial"/>
          <w:sz w:val="24"/>
          <w:lang w:eastAsia="en-GB"/>
        </w:rPr>
      </w:pPr>
    </w:p>
    <w:p w14:paraId="14218723" w14:textId="77777777" w:rsidR="009F3D01" w:rsidRPr="004166EA" w:rsidRDefault="009F3D01" w:rsidP="009F3D01">
      <w:pPr>
        <w:spacing w:before="100" w:after="100"/>
        <w:ind w:right="-619"/>
        <w:rPr>
          <w:rFonts w:cs="Arial"/>
          <w:sz w:val="24"/>
          <w:lang w:eastAsia="en-GB"/>
        </w:rPr>
      </w:pPr>
    </w:p>
    <w:p w14:paraId="6549F4CC" w14:textId="77777777" w:rsidR="009F3D01" w:rsidRPr="004166EA" w:rsidRDefault="00A84004" w:rsidP="009F3D01">
      <w:pPr>
        <w:spacing w:before="100" w:after="100"/>
        <w:ind w:right="-619"/>
        <w:rPr>
          <w:rFonts w:cs="Arial"/>
          <w:sz w:val="24"/>
          <w:lang w:eastAsia="en-GB"/>
        </w:rPr>
      </w:pPr>
      <w:r w:rsidRPr="004166EA">
        <w:rPr>
          <w:noProof/>
          <w:lang w:eastAsia="en-GB"/>
        </w:rPr>
        <w:drawing>
          <wp:anchor distT="0" distB="0" distL="114300" distR="114300" simplePos="0" relativeHeight="251659264" behindDoc="0" locked="0" layoutInCell="1" allowOverlap="1" wp14:anchorId="122E7152" wp14:editId="1ABE10F0">
            <wp:simplePos x="0" y="0"/>
            <wp:positionH relativeFrom="margin">
              <wp:posOffset>-38100</wp:posOffset>
            </wp:positionH>
            <wp:positionV relativeFrom="paragraph">
              <wp:posOffset>277495</wp:posOffset>
            </wp:positionV>
            <wp:extent cx="6120130" cy="40119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120130" cy="4011930"/>
                    </a:xfrm>
                    <a:prstGeom prst="rect">
                      <a:avLst/>
                    </a:prstGeom>
                  </pic:spPr>
                </pic:pic>
              </a:graphicData>
            </a:graphic>
          </wp:anchor>
        </w:drawing>
      </w:r>
    </w:p>
    <w:p w14:paraId="614120F5" w14:textId="77777777" w:rsidR="009F3D01" w:rsidRPr="004166EA" w:rsidRDefault="009F3D01" w:rsidP="009F3D01">
      <w:pPr>
        <w:spacing w:before="100" w:after="100"/>
        <w:ind w:right="-619"/>
        <w:rPr>
          <w:rFonts w:cs="Arial"/>
          <w:sz w:val="24"/>
          <w:lang w:eastAsia="en-GB"/>
        </w:rPr>
      </w:pPr>
    </w:p>
    <w:p w14:paraId="1A9A3198" w14:textId="77777777" w:rsidR="009F3D01" w:rsidRPr="004166EA" w:rsidRDefault="009F3D01" w:rsidP="009F3D01">
      <w:pPr>
        <w:spacing w:before="100" w:after="100"/>
        <w:ind w:right="-619"/>
        <w:rPr>
          <w:rFonts w:cs="Arial"/>
          <w:sz w:val="24"/>
          <w:lang w:eastAsia="en-GB"/>
        </w:rPr>
      </w:pPr>
    </w:p>
    <w:p w14:paraId="286D5ED9" w14:textId="77777777" w:rsidR="009F3D01" w:rsidRPr="004166EA" w:rsidRDefault="009F3D01" w:rsidP="009F3D01">
      <w:pPr>
        <w:spacing w:before="100" w:after="100"/>
        <w:ind w:right="-619"/>
        <w:rPr>
          <w:rFonts w:cs="Arial"/>
          <w:sz w:val="24"/>
          <w:lang w:eastAsia="en-GB"/>
        </w:rPr>
      </w:pPr>
    </w:p>
    <w:p w14:paraId="06DC8161" w14:textId="77777777" w:rsidR="009F3D01" w:rsidRPr="004166EA" w:rsidRDefault="009F3D01" w:rsidP="009F3D01">
      <w:pPr>
        <w:spacing w:before="100" w:after="100"/>
        <w:ind w:right="-619"/>
        <w:rPr>
          <w:rFonts w:cs="Arial"/>
          <w:sz w:val="24"/>
          <w:lang w:eastAsia="en-GB"/>
        </w:rPr>
      </w:pPr>
    </w:p>
    <w:p w14:paraId="545C11D8" w14:textId="77777777" w:rsidR="009F3D01" w:rsidRPr="004166EA" w:rsidRDefault="009F3D01" w:rsidP="009F3D01">
      <w:pPr>
        <w:spacing w:before="100" w:after="100"/>
        <w:ind w:right="-619"/>
        <w:rPr>
          <w:rFonts w:cs="Arial"/>
          <w:sz w:val="24"/>
          <w:lang w:eastAsia="en-GB"/>
        </w:rPr>
      </w:pPr>
    </w:p>
    <w:p w14:paraId="6B2580BB" w14:textId="77777777" w:rsidR="009F3D01" w:rsidRPr="004166EA" w:rsidRDefault="009F3D01" w:rsidP="009F3D01">
      <w:pPr>
        <w:spacing w:before="100" w:after="100"/>
        <w:ind w:right="-619"/>
        <w:rPr>
          <w:rFonts w:cs="Arial"/>
          <w:sz w:val="24"/>
          <w:lang w:eastAsia="en-GB"/>
        </w:rPr>
      </w:pPr>
    </w:p>
    <w:p w14:paraId="18C86A0A" w14:textId="77777777" w:rsidR="009F3D01" w:rsidRPr="004166EA" w:rsidRDefault="009F3D01" w:rsidP="009F3D01">
      <w:pPr>
        <w:spacing w:before="100" w:after="100"/>
        <w:ind w:right="-619"/>
        <w:rPr>
          <w:rFonts w:cs="Arial"/>
          <w:sz w:val="24"/>
          <w:lang w:eastAsia="en-GB"/>
        </w:rPr>
      </w:pPr>
    </w:p>
    <w:p w14:paraId="5B98CEE2" w14:textId="77777777" w:rsidR="009F3D01" w:rsidRPr="004166EA" w:rsidRDefault="009F3D01" w:rsidP="009F3D01">
      <w:pPr>
        <w:spacing w:before="100" w:after="100"/>
        <w:ind w:right="-619"/>
        <w:rPr>
          <w:rFonts w:cs="Arial"/>
          <w:b/>
          <w:sz w:val="32"/>
          <w:szCs w:val="32"/>
          <w:lang w:eastAsia="en-GB"/>
        </w:rPr>
      </w:pPr>
    </w:p>
    <w:p w14:paraId="1045985C" w14:textId="77777777" w:rsidR="009F3D01" w:rsidRPr="004166EA" w:rsidRDefault="009F3D01" w:rsidP="009F3D01">
      <w:pPr>
        <w:spacing w:before="100" w:after="100"/>
        <w:ind w:right="-619"/>
        <w:rPr>
          <w:rFonts w:cs="Arial"/>
          <w:b/>
          <w:sz w:val="32"/>
          <w:szCs w:val="32"/>
          <w:lang w:eastAsia="en-GB"/>
        </w:rPr>
      </w:pPr>
    </w:p>
    <w:p w14:paraId="58F2B63F" w14:textId="77777777" w:rsidR="009F3D01" w:rsidRPr="004166EA" w:rsidRDefault="009F3D01" w:rsidP="009F3D01">
      <w:pPr>
        <w:spacing w:before="100" w:after="100"/>
        <w:ind w:right="-619"/>
        <w:rPr>
          <w:rFonts w:cs="Arial"/>
          <w:b/>
          <w:sz w:val="32"/>
          <w:szCs w:val="32"/>
          <w:lang w:eastAsia="en-GB"/>
        </w:rPr>
      </w:pPr>
    </w:p>
    <w:p w14:paraId="72466AE5" w14:textId="77777777" w:rsidR="009F3D01" w:rsidRPr="004166EA" w:rsidRDefault="009F3D01" w:rsidP="009F3D01">
      <w:pPr>
        <w:spacing w:before="100" w:after="100"/>
        <w:ind w:right="-619"/>
        <w:rPr>
          <w:rFonts w:cs="Arial"/>
          <w:b/>
          <w:sz w:val="32"/>
          <w:szCs w:val="32"/>
          <w:lang w:eastAsia="en-GB"/>
        </w:rPr>
      </w:pPr>
    </w:p>
    <w:p w14:paraId="127FD57F" w14:textId="77777777" w:rsidR="009F3D01" w:rsidRPr="004166EA" w:rsidRDefault="009F3D01" w:rsidP="00A6690A">
      <w:pPr>
        <w:pStyle w:val="Header3"/>
        <w:rPr>
          <w:b/>
          <w:bCs/>
          <w:color w:val="auto"/>
          <w:sz w:val="26"/>
          <w:szCs w:val="26"/>
          <w:lang w:eastAsia="en-GB"/>
        </w:rPr>
      </w:pPr>
      <w:r w:rsidRPr="004166EA">
        <w:rPr>
          <w:b/>
          <w:bCs/>
          <w:color w:val="auto"/>
          <w:sz w:val="26"/>
          <w:szCs w:val="26"/>
          <w:lang w:eastAsia="en-GB"/>
        </w:rPr>
        <w:br w:type="page"/>
      </w:r>
      <w:bookmarkStart w:id="20" w:name="_Toc121083152"/>
      <w:bookmarkStart w:id="21" w:name="_Toc193375645"/>
      <w:r w:rsidRPr="004166EA">
        <w:rPr>
          <w:b/>
          <w:bCs/>
          <w:color w:val="auto"/>
          <w:sz w:val="26"/>
          <w:szCs w:val="26"/>
          <w:lang w:eastAsia="en-GB"/>
        </w:rPr>
        <w:lastRenderedPageBreak/>
        <w:t xml:space="preserve">Appendix 2 </w:t>
      </w:r>
      <w:r w:rsidR="00490A3F" w:rsidRPr="004166EA">
        <w:rPr>
          <w:b/>
          <w:bCs/>
          <w:color w:val="auto"/>
          <w:sz w:val="26"/>
          <w:szCs w:val="26"/>
          <w:lang w:eastAsia="en-GB"/>
        </w:rPr>
        <w:t xml:space="preserve">– Parent / carer home visit </w:t>
      </w:r>
      <w:r w:rsidRPr="004166EA">
        <w:rPr>
          <w:b/>
          <w:bCs/>
          <w:color w:val="auto"/>
          <w:sz w:val="26"/>
          <w:szCs w:val="26"/>
          <w:lang w:eastAsia="en-GB"/>
        </w:rPr>
        <w:t>information sheet</w:t>
      </w:r>
      <w:bookmarkEnd w:id="20"/>
      <w:bookmarkEnd w:id="21"/>
    </w:p>
    <w:p w14:paraId="4D2E17D1" w14:textId="77777777" w:rsidR="009F3D01" w:rsidRPr="004166EA" w:rsidRDefault="009F3D01" w:rsidP="009F3D01">
      <w:pPr>
        <w:spacing w:before="100" w:after="100"/>
        <w:ind w:right="-619"/>
        <w:rPr>
          <w:rFonts w:cs="Arial"/>
          <w:sz w:val="24"/>
          <w:lang w:eastAsia="en-GB"/>
        </w:rPr>
      </w:pPr>
    </w:p>
    <w:p w14:paraId="7C548CFB" w14:textId="77777777" w:rsidR="009F3D01" w:rsidRPr="004166EA" w:rsidRDefault="009F3D01" w:rsidP="009F3D01">
      <w:pPr>
        <w:spacing w:after="120" w:line="276" w:lineRule="auto"/>
        <w:ind w:right="-618"/>
        <w:rPr>
          <w:rFonts w:ascii="Calibri" w:hAnsi="Calibri" w:cs="Calibri"/>
          <w:b/>
        </w:rPr>
      </w:pPr>
      <w:r w:rsidRPr="004166EA">
        <w:rPr>
          <w:rFonts w:ascii="Calibri" w:hAnsi="Calibri" w:cs="Calibri"/>
          <w:b/>
          <w:lang w:eastAsia="en-GB"/>
        </w:rPr>
        <w:t xml:space="preserve">What is a home visit? </w:t>
      </w:r>
    </w:p>
    <w:p w14:paraId="52B17424" w14:textId="77777777" w:rsidR="009F3D01" w:rsidRPr="004166EA" w:rsidRDefault="009F3D01" w:rsidP="009F3D01">
      <w:pPr>
        <w:spacing w:after="120" w:line="276" w:lineRule="auto"/>
        <w:ind w:right="-618"/>
        <w:rPr>
          <w:rFonts w:ascii="Calibri" w:hAnsi="Calibri" w:cs="Calibri"/>
          <w:lang w:eastAsia="en-GB"/>
        </w:rPr>
      </w:pPr>
      <w:r w:rsidRPr="004166EA">
        <w:rPr>
          <w:rFonts w:ascii="Calibri" w:hAnsi="Calibri" w:cs="Calibri"/>
          <w:lang w:eastAsia="en-GB"/>
        </w:rPr>
        <w:t>As the name suggests, a home visit is an informal visit to your home by school staff.</w:t>
      </w:r>
      <w:r w:rsidRPr="004166EA">
        <w:rPr>
          <w:rFonts w:ascii="Calibri" w:hAnsi="Calibri" w:cs="Calibri"/>
          <w:lang w:eastAsia="en-GB"/>
        </w:rPr>
        <w:br/>
        <w:t xml:space="preserve">It is usually carried out when your child has been offered a place at the setting but before they actually start. </w:t>
      </w:r>
    </w:p>
    <w:p w14:paraId="7CC165C3" w14:textId="77777777" w:rsidR="009F3D01" w:rsidRPr="004166EA" w:rsidRDefault="009F3D01" w:rsidP="009F3D01">
      <w:pPr>
        <w:spacing w:after="120" w:line="276" w:lineRule="auto"/>
        <w:ind w:right="-618"/>
        <w:rPr>
          <w:rFonts w:ascii="Calibri" w:hAnsi="Calibri" w:cs="Calibri"/>
          <w:b/>
        </w:rPr>
      </w:pPr>
      <w:r w:rsidRPr="004166EA">
        <w:rPr>
          <w:rFonts w:ascii="Calibri" w:hAnsi="Calibri" w:cs="Calibri"/>
          <w:b/>
          <w:lang w:eastAsia="en-GB"/>
        </w:rPr>
        <w:t xml:space="preserve">Why do home visits? </w:t>
      </w:r>
    </w:p>
    <w:p w14:paraId="2269DE21" w14:textId="77777777" w:rsidR="009F3D01" w:rsidRPr="004166EA" w:rsidRDefault="009F3D01" w:rsidP="009F3D01">
      <w:pPr>
        <w:spacing w:after="120" w:line="276" w:lineRule="auto"/>
        <w:ind w:right="-618"/>
        <w:rPr>
          <w:rFonts w:ascii="Calibri" w:hAnsi="Calibri" w:cs="Calibri"/>
          <w:lang w:eastAsia="en-GB"/>
        </w:rPr>
      </w:pPr>
      <w:r w:rsidRPr="004166EA">
        <w:rPr>
          <w:rFonts w:ascii="Calibri" w:hAnsi="Calibri" w:cs="Calibri"/>
          <w:lang w:eastAsia="en-GB"/>
        </w:rPr>
        <w:t>Home visits are a really good way for staff to begin to get to know both you and your child and vice versa.</w:t>
      </w:r>
      <w:r w:rsidRPr="004166EA">
        <w:rPr>
          <w:rFonts w:ascii="Calibri" w:hAnsi="Calibri" w:cs="Calibri"/>
          <w:lang w:eastAsia="en-GB"/>
        </w:rPr>
        <w:br/>
        <w:t xml:space="preserve">It is a great opportunity to spend some time in a relaxed atmosphere, exchanging information and planning your child’s start at the setting. You will also have the chance to ask questions and express any concerns you may have. </w:t>
      </w:r>
    </w:p>
    <w:p w14:paraId="527B6E3B" w14:textId="77777777" w:rsidR="009F3D01" w:rsidRPr="004166EA" w:rsidRDefault="009F3D01" w:rsidP="009F3D01">
      <w:pPr>
        <w:spacing w:after="120" w:line="276" w:lineRule="auto"/>
        <w:ind w:right="-618"/>
        <w:rPr>
          <w:rFonts w:ascii="Calibri" w:hAnsi="Calibri" w:cs="Calibri"/>
          <w:lang w:eastAsia="en-GB"/>
        </w:rPr>
      </w:pPr>
      <w:r w:rsidRPr="004166EA">
        <w:rPr>
          <w:rFonts w:ascii="Calibri" w:hAnsi="Calibri" w:cs="Calibri"/>
          <w:lang w:eastAsia="en-GB"/>
        </w:rPr>
        <w:t>It is not an inspection of you or your home!</w:t>
      </w:r>
      <w:r w:rsidRPr="004166EA">
        <w:rPr>
          <w:rFonts w:ascii="Calibri" w:hAnsi="Calibri" w:cs="Calibri"/>
          <w:lang w:eastAsia="en-GB"/>
        </w:rPr>
        <w:br/>
        <w:t>You are under no obligation to accept a home visit and a meeting can be arranged at the setting if you prefer.</w:t>
      </w:r>
      <w:r w:rsidRPr="004166EA">
        <w:rPr>
          <w:rFonts w:ascii="Calibri" w:hAnsi="Calibri" w:cs="Calibri"/>
          <w:lang w:eastAsia="en-GB"/>
        </w:rPr>
        <w:br/>
        <w:t xml:space="preserve">All information is considered confidential and will not be shared without your permission. </w:t>
      </w:r>
    </w:p>
    <w:p w14:paraId="6440A9E5" w14:textId="77777777" w:rsidR="009F3D01" w:rsidRPr="004166EA" w:rsidRDefault="009F3D01" w:rsidP="009F3D01">
      <w:pPr>
        <w:spacing w:after="120" w:line="276" w:lineRule="auto"/>
        <w:ind w:right="-618"/>
        <w:rPr>
          <w:rFonts w:ascii="Calibri" w:hAnsi="Calibri" w:cs="Calibri"/>
          <w:b/>
        </w:rPr>
      </w:pPr>
      <w:r w:rsidRPr="004166EA">
        <w:rPr>
          <w:rFonts w:ascii="Calibri" w:hAnsi="Calibri" w:cs="Calibri"/>
          <w:b/>
          <w:lang w:eastAsia="en-GB"/>
        </w:rPr>
        <w:t xml:space="preserve">Practicalities </w:t>
      </w:r>
    </w:p>
    <w:p w14:paraId="1FC29594" w14:textId="77777777" w:rsidR="009F3D01" w:rsidRPr="004166EA" w:rsidRDefault="009F3D01" w:rsidP="009F3D01">
      <w:pPr>
        <w:spacing w:after="120" w:line="276" w:lineRule="auto"/>
        <w:ind w:right="-618"/>
        <w:rPr>
          <w:rFonts w:ascii="Calibri" w:hAnsi="Calibri" w:cs="Calibri"/>
          <w:b/>
        </w:rPr>
      </w:pPr>
      <w:r w:rsidRPr="004166EA">
        <w:rPr>
          <w:rFonts w:ascii="Calibri" w:hAnsi="Calibri" w:cs="Calibri"/>
          <w:b/>
          <w:lang w:eastAsia="en-GB"/>
        </w:rPr>
        <w:t xml:space="preserve">Who will do the home visit? </w:t>
      </w:r>
    </w:p>
    <w:p w14:paraId="06F10B03" w14:textId="77777777" w:rsidR="009F3D01" w:rsidRPr="004166EA" w:rsidRDefault="009F3D01" w:rsidP="009F3D01">
      <w:pPr>
        <w:spacing w:after="120" w:line="276" w:lineRule="auto"/>
        <w:ind w:right="-618"/>
        <w:rPr>
          <w:rFonts w:ascii="Calibri" w:hAnsi="Calibri" w:cs="Calibri"/>
          <w:lang w:eastAsia="en-GB"/>
        </w:rPr>
      </w:pPr>
      <w:r w:rsidRPr="004166EA">
        <w:rPr>
          <w:rFonts w:ascii="Calibri" w:hAnsi="Calibri" w:cs="Calibri"/>
          <w:lang w:eastAsia="en-GB"/>
        </w:rPr>
        <w:t>2 members of school staff</w:t>
      </w:r>
      <w:r w:rsidR="00490A3F" w:rsidRPr="004166EA">
        <w:rPr>
          <w:rFonts w:ascii="Calibri" w:hAnsi="Calibri" w:cs="Calibri"/>
          <w:lang w:eastAsia="en-GB"/>
        </w:rPr>
        <w:t xml:space="preserve"> will visit your home</w:t>
      </w:r>
      <w:r w:rsidR="002961BF" w:rsidRPr="004166EA">
        <w:rPr>
          <w:rFonts w:ascii="Calibri" w:hAnsi="Calibri" w:cs="Calibri"/>
          <w:lang w:eastAsia="en-GB"/>
        </w:rPr>
        <w:t>.</w:t>
      </w:r>
    </w:p>
    <w:p w14:paraId="68402710" w14:textId="77777777" w:rsidR="009F3D01" w:rsidRPr="004166EA" w:rsidRDefault="009F3D01" w:rsidP="009F3D01">
      <w:pPr>
        <w:spacing w:after="120" w:line="276" w:lineRule="auto"/>
        <w:ind w:right="-618"/>
        <w:rPr>
          <w:rFonts w:ascii="Calibri" w:hAnsi="Calibri" w:cs="Calibri"/>
          <w:b/>
        </w:rPr>
      </w:pPr>
      <w:r w:rsidRPr="004166EA">
        <w:rPr>
          <w:rFonts w:ascii="Calibri" w:hAnsi="Calibri" w:cs="Calibri"/>
          <w:b/>
          <w:lang w:eastAsia="en-GB"/>
        </w:rPr>
        <w:t xml:space="preserve">How long will it take? </w:t>
      </w:r>
    </w:p>
    <w:p w14:paraId="00277AC4" w14:textId="77777777" w:rsidR="009F3D01" w:rsidRPr="004166EA" w:rsidRDefault="009F3D01" w:rsidP="009F3D01">
      <w:pPr>
        <w:spacing w:after="120" w:line="276" w:lineRule="auto"/>
        <w:ind w:right="-618"/>
        <w:rPr>
          <w:rFonts w:ascii="Calibri" w:hAnsi="Calibri" w:cs="Calibri"/>
          <w:lang w:eastAsia="en-GB"/>
        </w:rPr>
      </w:pPr>
      <w:r w:rsidRPr="004166EA">
        <w:rPr>
          <w:rFonts w:ascii="Calibri" w:hAnsi="Calibri" w:cs="Calibri"/>
          <w:lang w:eastAsia="en-GB"/>
        </w:rPr>
        <w:t>The length of the visit can vary; it is usually around 30 minu</w:t>
      </w:r>
      <w:r w:rsidR="002961BF" w:rsidRPr="004166EA">
        <w:rPr>
          <w:rFonts w:ascii="Calibri" w:hAnsi="Calibri" w:cs="Calibri"/>
          <w:lang w:eastAsia="en-GB"/>
        </w:rPr>
        <w:t>tes.</w:t>
      </w:r>
    </w:p>
    <w:p w14:paraId="059D5E8A" w14:textId="77777777" w:rsidR="009F3D01" w:rsidRPr="004166EA" w:rsidRDefault="009F3D01" w:rsidP="009F3D01">
      <w:pPr>
        <w:spacing w:after="120" w:line="276" w:lineRule="auto"/>
        <w:ind w:right="-618"/>
        <w:rPr>
          <w:rFonts w:ascii="Calibri" w:hAnsi="Calibri" w:cs="Calibri"/>
          <w:b/>
        </w:rPr>
      </w:pPr>
      <w:r w:rsidRPr="004166EA">
        <w:rPr>
          <w:rFonts w:ascii="Calibri" w:hAnsi="Calibri" w:cs="Calibri"/>
          <w:b/>
          <w:lang w:eastAsia="en-GB"/>
        </w:rPr>
        <w:t xml:space="preserve">What will happen at the home visit? </w:t>
      </w:r>
    </w:p>
    <w:p w14:paraId="0140837E" w14:textId="77777777" w:rsidR="009F3D01" w:rsidRPr="004166EA" w:rsidRDefault="009F3D01" w:rsidP="009F3D01">
      <w:pPr>
        <w:spacing w:after="120" w:line="276" w:lineRule="auto"/>
        <w:ind w:right="-618"/>
        <w:rPr>
          <w:rFonts w:ascii="Calibri" w:hAnsi="Calibri" w:cs="Calibri"/>
          <w:lang w:eastAsia="en-GB"/>
        </w:rPr>
      </w:pPr>
      <w:r w:rsidRPr="004166EA">
        <w:rPr>
          <w:rFonts w:ascii="Calibri" w:hAnsi="Calibri" w:cs="Calibri"/>
          <w:lang w:eastAsia="en-GB"/>
        </w:rPr>
        <w:t>We know that children like to be busy and active!</w:t>
      </w:r>
      <w:r w:rsidRPr="004166EA">
        <w:rPr>
          <w:rFonts w:ascii="Calibri" w:hAnsi="Calibri" w:cs="Calibri"/>
          <w:lang w:eastAsia="en-GB"/>
        </w:rPr>
        <w:br/>
        <w:t>One member of staff will usually get to know your child by playing with them and showing them books or photos of the setting.</w:t>
      </w:r>
    </w:p>
    <w:p w14:paraId="230132D5" w14:textId="77777777" w:rsidR="009F3D01" w:rsidRPr="004166EA" w:rsidRDefault="009F3D01" w:rsidP="009F3D01">
      <w:pPr>
        <w:spacing w:after="120" w:line="276" w:lineRule="auto"/>
        <w:ind w:right="-618"/>
        <w:rPr>
          <w:rFonts w:ascii="Calibri" w:hAnsi="Calibri" w:cs="Calibri"/>
          <w:lang w:eastAsia="en-GB"/>
        </w:rPr>
      </w:pPr>
      <w:r w:rsidRPr="004166EA">
        <w:rPr>
          <w:rFonts w:ascii="Calibri" w:hAnsi="Calibri" w:cs="Calibri"/>
          <w:lang w:eastAsia="en-GB"/>
        </w:rPr>
        <w:t>Your child may also like to share some of their favourite toys or activities with the practitioner.</w:t>
      </w:r>
      <w:r w:rsidRPr="004166EA">
        <w:rPr>
          <w:rFonts w:ascii="Calibri" w:hAnsi="Calibri" w:cs="Calibri"/>
          <w:lang w:eastAsia="en-GB"/>
        </w:rPr>
        <w:br/>
        <w:t>The other member of staff will complete some basic information forms with you, give you a welcome pack and go through</w:t>
      </w:r>
      <w:r w:rsidR="002961BF" w:rsidRPr="004166EA">
        <w:rPr>
          <w:rFonts w:ascii="Calibri" w:hAnsi="Calibri" w:cs="Calibri"/>
          <w:lang w:eastAsia="en-GB"/>
        </w:rPr>
        <w:t xml:space="preserve"> some details about your child starting nursery school.</w:t>
      </w:r>
      <w:r w:rsidRPr="004166EA">
        <w:rPr>
          <w:rFonts w:ascii="Calibri" w:hAnsi="Calibri" w:cs="Calibri"/>
          <w:lang w:eastAsia="en-GB"/>
        </w:rPr>
        <w:br/>
        <w:t>You will also have the opportunity to ask any question</w:t>
      </w:r>
      <w:r w:rsidR="002961BF" w:rsidRPr="004166EA">
        <w:rPr>
          <w:rFonts w:ascii="Calibri" w:hAnsi="Calibri" w:cs="Calibri"/>
          <w:lang w:eastAsia="en-GB"/>
        </w:rPr>
        <w:t>s or share any concerns you may have</w:t>
      </w:r>
      <w:r w:rsidRPr="004166EA">
        <w:rPr>
          <w:rFonts w:ascii="Calibri" w:hAnsi="Calibri" w:cs="Calibri"/>
          <w:lang w:eastAsia="en-GB"/>
        </w:rPr>
        <w:t xml:space="preserve">. </w:t>
      </w:r>
    </w:p>
    <w:p w14:paraId="0007CF92" w14:textId="77777777" w:rsidR="009F3D01" w:rsidRPr="004166EA" w:rsidRDefault="009F3D01" w:rsidP="009F3D01">
      <w:pPr>
        <w:spacing w:after="120" w:line="276" w:lineRule="auto"/>
        <w:ind w:right="-618"/>
        <w:rPr>
          <w:rFonts w:ascii="Calibri" w:hAnsi="Calibri" w:cs="Calibri"/>
          <w:b/>
        </w:rPr>
      </w:pPr>
      <w:r w:rsidRPr="004166EA">
        <w:rPr>
          <w:rFonts w:ascii="Calibri" w:hAnsi="Calibri" w:cs="Calibri"/>
          <w:b/>
          <w:lang w:eastAsia="en-GB"/>
        </w:rPr>
        <w:t xml:space="preserve">How should I prepare for a home visit? </w:t>
      </w:r>
    </w:p>
    <w:p w14:paraId="46B2C92A" w14:textId="77777777" w:rsidR="009F3D01" w:rsidRPr="004166EA" w:rsidRDefault="009F3D01" w:rsidP="009F3D01">
      <w:pPr>
        <w:numPr>
          <w:ilvl w:val="0"/>
          <w:numId w:val="18"/>
        </w:numPr>
        <w:spacing w:after="120" w:line="276" w:lineRule="auto"/>
        <w:ind w:right="-618"/>
        <w:rPr>
          <w:rFonts w:ascii="Calibri" w:hAnsi="Calibri" w:cs="Calibri"/>
        </w:rPr>
      </w:pPr>
      <w:r w:rsidRPr="004166EA">
        <w:rPr>
          <w:rFonts w:ascii="Calibri" w:hAnsi="Calibri" w:cs="Calibri"/>
          <w:lang w:eastAsia="en-GB"/>
        </w:rPr>
        <w:t xml:space="preserve">Have some basic information to hand such as your doctor’s name and address, your emergency contact details etc. in order to speed up the form filling process. </w:t>
      </w:r>
    </w:p>
    <w:p w14:paraId="53DC21C8" w14:textId="77777777" w:rsidR="009F3D01" w:rsidRPr="004166EA" w:rsidRDefault="009F3D01" w:rsidP="009F3D01">
      <w:pPr>
        <w:numPr>
          <w:ilvl w:val="0"/>
          <w:numId w:val="18"/>
        </w:numPr>
        <w:spacing w:after="120" w:line="276" w:lineRule="auto"/>
        <w:ind w:right="-618"/>
        <w:rPr>
          <w:rFonts w:ascii="Calibri" w:hAnsi="Calibri" w:cs="Calibri"/>
        </w:rPr>
      </w:pPr>
      <w:r w:rsidRPr="004166EA">
        <w:rPr>
          <w:rFonts w:ascii="Calibri" w:hAnsi="Calibri" w:cs="Calibri"/>
          <w:lang w:eastAsia="en-GB"/>
        </w:rPr>
        <w:t xml:space="preserve">Try to remove any distractions, for example family pets. It is also helpful if the television has been turned off. </w:t>
      </w:r>
    </w:p>
    <w:p w14:paraId="3F08CEBF" w14:textId="77777777" w:rsidR="009F3D01" w:rsidRPr="004166EA" w:rsidRDefault="009F3D01" w:rsidP="009F3D01">
      <w:pPr>
        <w:numPr>
          <w:ilvl w:val="0"/>
          <w:numId w:val="18"/>
        </w:numPr>
        <w:spacing w:after="120" w:line="276" w:lineRule="auto"/>
        <w:ind w:right="-618"/>
        <w:rPr>
          <w:rFonts w:ascii="Calibri" w:hAnsi="Calibri" w:cs="Calibri"/>
        </w:rPr>
      </w:pPr>
      <w:r w:rsidRPr="004166EA">
        <w:rPr>
          <w:rFonts w:ascii="Calibri" w:hAnsi="Calibri" w:cs="Calibri"/>
          <w:lang w:eastAsia="en-GB"/>
        </w:rPr>
        <w:t>Have some of your child’s favourite toys or play</w:t>
      </w:r>
      <w:r w:rsidR="002961BF" w:rsidRPr="004166EA">
        <w:rPr>
          <w:rFonts w:ascii="Calibri" w:hAnsi="Calibri" w:cs="Calibri"/>
          <w:lang w:eastAsia="en-GB"/>
        </w:rPr>
        <w:t xml:space="preserve"> things available</w:t>
      </w:r>
      <w:r w:rsidRPr="004166EA">
        <w:rPr>
          <w:rFonts w:ascii="Calibri" w:hAnsi="Calibri" w:cs="Calibri"/>
          <w:lang w:eastAsia="en-GB"/>
        </w:rPr>
        <w:t xml:space="preserve"> as these can help the practitioner to engage with your child. </w:t>
      </w:r>
    </w:p>
    <w:p w14:paraId="4FF04E1A" w14:textId="77777777" w:rsidR="009F3D01" w:rsidRPr="004166EA" w:rsidRDefault="009F3D01" w:rsidP="009F3D01">
      <w:pPr>
        <w:numPr>
          <w:ilvl w:val="0"/>
          <w:numId w:val="18"/>
        </w:numPr>
        <w:spacing w:after="120" w:line="276" w:lineRule="auto"/>
        <w:ind w:right="-618"/>
        <w:rPr>
          <w:rFonts w:ascii="Calibri" w:hAnsi="Calibri" w:cs="Calibri"/>
        </w:rPr>
      </w:pPr>
      <w:r w:rsidRPr="004166EA">
        <w:rPr>
          <w:rFonts w:ascii="Calibri" w:hAnsi="Calibri" w:cs="Calibri"/>
          <w:lang w:eastAsia="en-GB"/>
        </w:rPr>
        <w:t>Prepare a list o</w:t>
      </w:r>
      <w:r w:rsidR="002961BF" w:rsidRPr="004166EA">
        <w:rPr>
          <w:rFonts w:ascii="Calibri" w:hAnsi="Calibri" w:cs="Calibri"/>
          <w:lang w:eastAsia="en-GB"/>
        </w:rPr>
        <w:t>f questions you may want to ask.</w:t>
      </w:r>
      <w:r w:rsidRPr="004166EA">
        <w:rPr>
          <w:rFonts w:ascii="Calibri" w:hAnsi="Calibri" w:cs="Calibri"/>
          <w:lang w:eastAsia="en-GB"/>
        </w:rPr>
        <w:t xml:space="preserve"> </w:t>
      </w:r>
    </w:p>
    <w:p w14:paraId="50F117AE" w14:textId="77777777" w:rsidR="009F3D01" w:rsidRPr="004166EA" w:rsidRDefault="009F3D01" w:rsidP="009F3D01">
      <w:pPr>
        <w:numPr>
          <w:ilvl w:val="0"/>
          <w:numId w:val="18"/>
        </w:numPr>
        <w:spacing w:after="120" w:line="276" w:lineRule="auto"/>
        <w:ind w:right="-618"/>
        <w:rPr>
          <w:rFonts w:ascii="Calibri" w:hAnsi="Calibri" w:cs="Calibri"/>
        </w:rPr>
      </w:pPr>
      <w:r w:rsidRPr="004166EA">
        <w:rPr>
          <w:rFonts w:ascii="Calibri" w:hAnsi="Calibri" w:cs="Calibri"/>
          <w:lang w:eastAsia="en-GB"/>
        </w:rPr>
        <w:t>If you have any questions, worries or concerns about your home visit or would like any further information</w:t>
      </w:r>
      <w:r w:rsidR="002961BF" w:rsidRPr="004166EA">
        <w:rPr>
          <w:rFonts w:ascii="Calibri" w:hAnsi="Calibri" w:cs="Calibri"/>
          <w:lang w:eastAsia="en-GB"/>
        </w:rPr>
        <w:t>,</w:t>
      </w:r>
      <w:r w:rsidRPr="004166EA">
        <w:rPr>
          <w:rFonts w:ascii="Calibri" w:hAnsi="Calibri" w:cs="Calibri"/>
          <w:lang w:eastAsia="en-GB"/>
        </w:rPr>
        <w:t xml:space="preserve"> please contact us at the setting. </w:t>
      </w:r>
    </w:p>
    <w:p w14:paraId="4C265F0D" w14:textId="77777777" w:rsidR="005B1E14" w:rsidRPr="004166EA" w:rsidRDefault="005B1E14" w:rsidP="00E04090">
      <w:pPr>
        <w:pStyle w:val="TOCHeading"/>
        <w:rPr>
          <w:rFonts w:cstheme="minorHAnsi"/>
          <w:color w:val="auto"/>
        </w:rPr>
      </w:pPr>
    </w:p>
    <w:sectPr w:rsidR="005B1E14" w:rsidRPr="004166EA" w:rsidSect="00B67893">
      <w:footerReference w:type="default" r:id="rId11"/>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FAFF0" w14:textId="77777777" w:rsidR="008B1DDE" w:rsidRDefault="008B1DDE" w:rsidP="00513CFF">
      <w:pPr>
        <w:spacing w:after="0" w:line="240" w:lineRule="auto"/>
      </w:pPr>
      <w:r>
        <w:separator/>
      </w:r>
    </w:p>
  </w:endnote>
  <w:endnote w:type="continuationSeparator" w:id="0">
    <w:p w14:paraId="45381EA2" w14:textId="77777777" w:rsidR="008B1DDE" w:rsidRDefault="008B1DDE" w:rsidP="0051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901653"/>
      <w:docPartObj>
        <w:docPartGallery w:val="Page Numbers (Bottom of Page)"/>
        <w:docPartUnique/>
      </w:docPartObj>
    </w:sdtPr>
    <w:sdtEndPr>
      <w:rPr>
        <w:color w:val="7F7F7F" w:themeColor="background1" w:themeShade="7F"/>
        <w:spacing w:val="60"/>
      </w:rPr>
    </w:sdtEndPr>
    <w:sdtContent>
      <w:p w14:paraId="03A8A532" w14:textId="4052D7DF" w:rsidR="00B67893" w:rsidRDefault="00B67893" w:rsidP="00B67893">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F8107B" w:rsidRPr="00F8107B">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 xml:space="preserve">               Home Visits and Absence Welfare Checks Policy FEDERATION FGB 07.04.2025</w:t>
        </w:r>
      </w:p>
    </w:sdtContent>
  </w:sdt>
  <w:p w14:paraId="0732B103" w14:textId="5DE05EFB" w:rsidR="00D00A6F" w:rsidRDefault="00D00A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3989E" w14:textId="77777777" w:rsidR="008B1DDE" w:rsidRDefault="008B1DDE" w:rsidP="00513CFF">
      <w:pPr>
        <w:spacing w:after="0" w:line="240" w:lineRule="auto"/>
      </w:pPr>
      <w:r>
        <w:separator/>
      </w:r>
    </w:p>
  </w:footnote>
  <w:footnote w:type="continuationSeparator" w:id="0">
    <w:p w14:paraId="1978F75B" w14:textId="77777777" w:rsidR="008B1DDE" w:rsidRDefault="008B1DDE" w:rsidP="0051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943"/>
    <w:multiLevelType w:val="hybridMultilevel"/>
    <w:tmpl w:val="400699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F04FC1"/>
    <w:multiLevelType w:val="multilevel"/>
    <w:tmpl w:val="C9A428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53081D"/>
    <w:multiLevelType w:val="multilevel"/>
    <w:tmpl w:val="E8EA0D34"/>
    <w:lvl w:ilvl="0">
      <w:numFmt w:val="bullet"/>
      <w:lvlText w:val=""/>
      <w:lvlJc w:val="left"/>
      <w:pPr>
        <w:ind w:left="644" w:hanging="360"/>
      </w:pPr>
      <w:rPr>
        <w:rFonts w:ascii="Symbol" w:hAnsi="Symbol"/>
        <w:color w:val="auto"/>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3" w15:restartNumberingAfterBreak="0">
    <w:nsid w:val="1984176B"/>
    <w:multiLevelType w:val="hybridMultilevel"/>
    <w:tmpl w:val="2A52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142A8"/>
    <w:multiLevelType w:val="hybridMultilevel"/>
    <w:tmpl w:val="DEA6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83697"/>
    <w:multiLevelType w:val="hybridMultilevel"/>
    <w:tmpl w:val="D6B0C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73E89"/>
    <w:multiLevelType w:val="hybridMultilevel"/>
    <w:tmpl w:val="45123234"/>
    <w:lvl w:ilvl="0" w:tplc="C7CE9E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770C0"/>
    <w:multiLevelType w:val="hybridMultilevel"/>
    <w:tmpl w:val="80802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2440DF"/>
    <w:multiLevelType w:val="multilevel"/>
    <w:tmpl w:val="0809001D"/>
    <w:lvl w:ilvl="0">
      <w:start w:val="1"/>
      <w:numFmt w:val="decimal"/>
      <w:lvlText w:val="%1)"/>
      <w:lvlJc w:val="left"/>
      <w:pPr>
        <w:ind w:left="360" w:hanging="360"/>
      </w:pPr>
      <w:rPr>
        <w:b w:val="0"/>
        <w:i w:val="0"/>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FB65C5"/>
    <w:multiLevelType w:val="hybridMultilevel"/>
    <w:tmpl w:val="024696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017C9C"/>
    <w:multiLevelType w:val="hybridMultilevel"/>
    <w:tmpl w:val="7BCE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2F0B6F"/>
    <w:multiLevelType w:val="hybridMultilevel"/>
    <w:tmpl w:val="AC26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1D416A"/>
    <w:multiLevelType w:val="hybridMultilevel"/>
    <w:tmpl w:val="99364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332160"/>
    <w:multiLevelType w:val="hybridMultilevel"/>
    <w:tmpl w:val="156AC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0A22E3"/>
    <w:multiLevelType w:val="hybridMultilevel"/>
    <w:tmpl w:val="1A6A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712410"/>
    <w:multiLevelType w:val="hybridMultilevel"/>
    <w:tmpl w:val="776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B932EF"/>
    <w:multiLevelType w:val="hybridMultilevel"/>
    <w:tmpl w:val="67409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F966AA"/>
    <w:multiLevelType w:val="hybridMultilevel"/>
    <w:tmpl w:val="C578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920133"/>
    <w:multiLevelType w:val="hybridMultilevel"/>
    <w:tmpl w:val="79F2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275B5"/>
    <w:multiLevelType w:val="hybridMultilevel"/>
    <w:tmpl w:val="1D9C6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EE59F1"/>
    <w:multiLevelType w:val="hybridMultilevel"/>
    <w:tmpl w:val="95B0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655524"/>
    <w:multiLevelType w:val="hybridMultilevel"/>
    <w:tmpl w:val="D67E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8E7041"/>
    <w:multiLevelType w:val="hybridMultilevel"/>
    <w:tmpl w:val="8A02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993B9A"/>
    <w:multiLevelType w:val="hybridMultilevel"/>
    <w:tmpl w:val="A6EA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5E33EE"/>
    <w:multiLevelType w:val="hybridMultilevel"/>
    <w:tmpl w:val="FA5C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F06ECC"/>
    <w:multiLevelType w:val="hybridMultilevel"/>
    <w:tmpl w:val="452E6390"/>
    <w:lvl w:ilvl="0" w:tplc="C7CE9E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FA4A5A"/>
    <w:multiLevelType w:val="hybridMultilevel"/>
    <w:tmpl w:val="3B7C5B4C"/>
    <w:lvl w:ilvl="0" w:tplc="FADA40D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3"/>
  </w:num>
  <w:num w:numId="3">
    <w:abstractNumId w:val="10"/>
  </w:num>
  <w:num w:numId="4">
    <w:abstractNumId w:val="14"/>
  </w:num>
  <w:num w:numId="5">
    <w:abstractNumId w:val="24"/>
  </w:num>
  <w:num w:numId="6">
    <w:abstractNumId w:val="8"/>
  </w:num>
  <w:num w:numId="7">
    <w:abstractNumId w:val="26"/>
  </w:num>
  <w:num w:numId="8">
    <w:abstractNumId w:val="18"/>
  </w:num>
  <w:num w:numId="9">
    <w:abstractNumId w:val="3"/>
  </w:num>
  <w:num w:numId="10">
    <w:abstractNumId w:val="21"/>
  </w:num>
  <w:num w:numId="11">
    <w:abstractNumId w:val="11"/>
  </w:num>
  <w:num w:numId="12">
    <w:abstractNumId w:val="20"/>
  </w:num>
  <w:num w:numId="13">
    <w:abstractNumId w:val="6"/>
  </w:num>
  <w:num w:numId="14">
    <w:abstractNumId w:val="25"/>
  </w:num>
  <w:num w:numId="15">
    <w:abstractNumId w:val="9"/>
  </w:num>
  <w:num w:numId="16">
    <w:abstractNumId w:val="2"/>
  </w:num>
  <w:num w:numId="17">
    <w:abstractNumId w:val="1"/>
  </w:num>
  <w:num w:numId="18">
    <w:abstractNumId w:val="5"/>
  </w:num>
  <w:num w:numId="19">
    <w:abstractNumId w:val="16"/>
  </w:num>
  <w:num w:numId="20">
    <w:abstractNumId w:val="15"/>
  </w:num>
  <w:num w:numId="21">
    <w:abstractNumId w:val="4"/>
  </w:num>
  <w:num w:numId="22">
    <w:abstractNumId w:val="12"/>
  </w:num>
  <w:num w:numId="23">
    <w:abstractNumId w:val="22"/>
  </w:num>
  <w:num w:numId="24">
    <w:abstractNumId w:val="13"/>
  </w:num>
  <w:num w:numId="25">
    <w:abstractNumId w:val="0"/>
  </w:num>
  <w:num w:numId="26">
    <w:abstractNumId w:val="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FF"/>
    <w:rsid w:val="00036AC9"/>
    <w:rsid w:val="00122AF3"/>
    <w:rsid w:val="001A25DC"/>
    <w:rsid w:val="001C3F53"/>
    <w:rsid w:val="00206317"/>
    <w:rsid w:val="00222425"/>
    <w:rsid w:val="002576B9"/>
    <w:rsid w:val="00295301"/>
    <w:rsid w:val="002961BF"/>
    <w:rsid w:val="002E68E3"/>
    <w:rsid w:val="00305067"/>
    <w:rsid w:val="0031067E"/>
    <w:rsid w:val="0033362A"/>
    <w:rsid w:val="003A0238"/>
    <w:rsid w:val="003B3326"/>
    <w:rsid w:val="003C0BE5"/>
    <w:rsid w:val="004166EA"/>
    <w:rsid w:val="00431E60"/>
    <w:rsid w:val="0047171F"/>
    <w:rsid w:val="00480213"/>
    <w:rsid w:val="00490A3F"/>
    <w:rsid w:val="00490EEB"/>
    <w:rsid w:val="00497B5B"/>
    <w:rsid w:val="004A74E9"/>
    <w:rsid w:val="004B3B5D"/>
    <w:rsid w:val="004C0B11"/>
    <w:rsid w:val="00513CFF"/>
    <w:rsid w:val="00557004"/>
    <w:rsid w:val="005B1E14"/>
    <w:rsid w:val="005D7762"/>
    <w:rsid w:val="00612CCB"/>
    <w:rsid w:val="00642B5F"/>
    <w:rsid w:val="00677902"/>
    <w:rsid w:val="0069190E"/>
    <w:rsid w:val="00695F0A"/>
    <w:rsid w:val="006B3367"/>
    <w:rsid w:val="006C15CA"/>
    <w:rsid w:val="006F451E"/>
    <w:rsid w:val="007240F5"/>
    <w:rsid w:val="00753B3E"/>
    <w:rsid w:val="007C4BFA"/>
    <w:rsid w:val="008116A8"/>
    <w:rsid w:val="00822B51"/>
    <w:rsid w:val="00831927"/>
    <w:rsid w:val="00837F58"/>
    <w:rsid w:val="00876950"/>
    <w:rsid w:val="008B1DDE"/>
    <w:rsid w:val="008B70CA"/>
    <w:rsid w:val="008C03E3"/>
    <w:rsid w:val="00964DB1"/>
    <w:rsid w:val="009D77B7"/>
    <w:rsid w:val="009F373A"/>
    <w:rsid w:val="009F3D01"/>
    <w:rsid w:val="00A45290"/>
    <w:rsid w:val="00A64A4B"/>
    <w:rsid w:val="00A6690A"/>
    <w:rsid w:val="00A77B4D"/>
    <w:rsid w:val="00A84004"/>
    <w:rsid w:val="00AE2DB8"/>
    <w:rsid w:val="00B22FB1"/>
    <w:rsid w:val="00B41B40"/>
    <w:rsid w:val="00B67893"/>
    <w:rsid w:val="00B83C6A"/>
    <w:rsid w:val="00B977C6"/>
    <w:rsid w:val="00BA26DD"/>
    <w:rsid w:val="00C03D65"/>
    <w:rsid w:val="00C20C79"/>
    <w:rsid w:val="00C244FF"/>
    <w:rsid w:val="00C64F7E"/>
    <w:rsid w:val="00C735C4"/>
    <w:rsid w:val="00CF0310"/>
    <w:rsid w:val="00D00A6F"/>
    <w:rsid w:val="00D00BAF"/>
    <w:rsid w:val="00D16553"/>
    <w:rsid w:val="00D211AF"/>
    <w:rsid w:val="00D6092A"/>
    <w:rsid w:val="00D85500"/>
    <w:rsid w:val="00DA2F1E"/>
    <w:rsid w:val="00DA55BF"/>
    <w:rsid w:val="00DE105F"/>
    <w:rsid w:val="00E04090"/>
    <w:rsid w:val="00E31CEC"/>
    <w:rsid w:val="00E63D96"/>
    <w:rsid w:val="00E720D1"/>
    <w:rsid w:val="00E81B8E"/>
    <w:rsid w:val="00E90FF6"/>
    <w:rsid w:val="00EC01F7"/>
    <w:rsid w:val="00F0585E"/>
    <w:rsid w:val="00F46775"/>
    <w:rsid w:val="00F8107B"/>
    <w:rsid w:val="00FA3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7AF8D"/>
  <w15:docId w15:val="{4122B965-B306-4593-AA0B-D8B99B67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0A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B1E14"/>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unhideWhenUsed/>
    <w:qFormat/>
    <w:rsid w:val="00D00A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1655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1655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FF"/>
    <w:rPr>
      <w:rFonts w:ascii="Tahoma" w:hAnsi="Tahoma" w:cs="Tahoma"/>
      <w:sz w:val="16"/>
      <w:szCs w:val="16"/>
    </w:rPr>
  </w:style>
  <w:style w:type="paragraph" w:styleId="ListParagraph">
    <w:name w:val="List Paragraph"/>
    <w:basedOn w:val="Normal"/>
    <w:uiPriority w:val="34"/>
    <w:qFormat/>
    <w:rsid w:val="00513CFF"/>
    <w:pPr>
      <w:ind w:left="720"/>
      <w:contextualSpacing/>
    </w:pPr>
  </w:style>
  <w:style w:type="paragraph" w:styleId="BodyText2">
    <w:name w:val="Body Text 2"/>
    <w:basedOn w:val="Normal"/>
    <w:link w:val="BodyText2Char"/>
    <w:rsid w:val="00513CFF"/>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513CFF"/>
    <w:rPr>
      <w:rFonts w:ascii="Comic Sans MS" w:eastAsia="Times New Roman" w:hAnsi="Comic Sans MS" w:cs="Times New Roman"/>
      <w:b/>
      <w:sz w:val="24"/>
      <w:szCs w:val="20"/>
      <w:lang w:eastAsia="en-GB"/>
    </w:rPr>
  </w:style>
  <w:style w:type="paragraph" w:styleId="Header">
    <w:name w:val="header"/>
    <w:basedOn w:val="Normal"/>
    <w:link w:val="HeaderChar"/>
    <w:uiPriority w:val="99"/>
    <w:unhideWhenUsed/>
    <w:rsid w:val="00513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CFF"/>
  </w:style>
  <w:style w:type="paragraph" w:styleId="Footer">
    <w:name w:val="footer"/>
    <w:basedOn w:val="Normal"/>
    <w:link w:val="FooterChar"/>
    <w:uiPriority w:val="99"/>
    <w:unhideWhenUsed/>
    <w:rsid w:val="00513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CFF"/>
  </w:style>
  <w:style w:type="paragraph" w:customStyle="1" w:styleId="Default">
    <w:name w:val="Default"/>
    <w:rsid w:val="00E81B8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5B1E14"/>
    <w:rPr>
      <w:rFonts w:ascii="Arial" w:eastAsia="Times New Roman" w:hAnsi="Arial" w:cs="Times New Roman"/>
      <w:b/>
      <w:sz w:val="24"/>
      <w:szCs w:val="20"/>
      <w:lang w:eastAsia="en-GB"/>
    </w:rPr>
  </w:style>
  <w:style w:type="character" w:customStyle="1" w:styleId="ecxs2">
    <w:name w:val="ecxs2"/>
    <w:basedOn w:val="DefaultParagraphFont"/>
    <w:rsid w:val="005B1E14"/>
  </w:style>
  <w:style w:type="paragraph" w:customStyle="1" w:styleId="Pa0">
    <w:name w:val="Pa0"/>
    <w:basedOn w:val="Default"/>
    <w:next w:val="Default"/>
    <w:uiPriority w:val="99"/>
    <w:rsid w:val="00D00BAF"/>
    <w:pPr>
      <w:spacing w:line="241" w:lineRule="atLeast"/>
    </w:pPr>
    <w:rPr>
      <w:rFonts w:ascii="Myriad Pro" w:eastAsia="Calibri" w:hAnsi="Myriad Pro" w:cs="Times New Roman"/>
      <w:color w:val="auto"/>
    </w:rPr>
  </w:style>
  <w:style w:type="character" w:customStyle="1" w:styleId="A0">
    <w:name w:val="A0"/>
    <w:uiPriority w:val="99"/>
    <w:rsid w:val="00D00BAF"/>
    <w:rPr>
      <w:rFonts w:ascii="Univers 47 CondensedLight" w:hAnsi="Univers 47 CondensedLight" w:cs="Univers 47 CondensedLight"/>
      <w:color w:val="000000"/>
      <w:sz w:val="22"/>
      <w:szCs w:val="22"/>
    </w:rPr>
  </w:style>
  <w:style w:type="character" w:styleId="Hyperlink">
    <w:name w:val="Hyperlink"/>
    <w:uiPriority w:val="99"/>
    <w:rsid w:val="00DA2F1E"/>
    <w:rPr>
      <w:color w:val="0000FF"/>
      <w:u w:val="single"/>
    </w:rPr>
  </w:style>
  <w:style w:type="table" w:styleId="TableGrid">
    <w:name w:val="Table Grid"/>
    <w:basedOn w:val="TableNormal"/>
    <w:uiPriority w:val="59"/>
    <w:rsid w:val="008C0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2425"/>
    <w:pPr>
      <w:spacing w:after="0" w:line="240" w:lineRule="auto"/>
    </w:pPr>
    <w:rPr>
      <w:rFonts w:ascii="Times New Roman" w:eastAsia="Calibri" w:hAnsi="Times New Roman" w:cs="Times New Roman"/>
      <w:sz w:val="24"/>
      <w:szCs w:val="24"/>
      <w:lang w:eastAsia="en-GB"/>
    </w:rPr>
  </w:style>
  <w:style w:type="paragraph" w:styleId="NoSpacing">
    <w:name w:val="No Spacing"/>
    <w:uiPriority w:val="1"/>
    <w:qFormat/>
    <w:rsid w:val="00D6092A"/>
    <w:pPr>
      <w:spacing w:after="0" w:line="240" w:lineRule="auto"/>
    </w:pPr>
  </w:style>
  <w:style w:type="character" w:customStyle="1" w:styleId="Heading3Char">
    <w:name w:val="Heading 3 Char"/>
    <w:basedOn w:val="DefaultParagraphFont"/>
    <w:link w:val="Heading3"/>
    <w:uiPriority w:val="9"/>
    <w:rsid w:val="00D00A6F"/>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00A6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00A6F"/>
    <w:pPr>
      <w:outlineLvl w:val="9"/>
    </w:pPr>
    <w:rPr>
      <w:lang w:val="en-US"/>
    </w:rPr>
  </w:style>
  <w:style w:type="paragraph" w:styleId="TOC3">
    <w:name w:val="toc 3"/>
    <w:basedOn w:val="Normal"/>
    <w:next w:val="Normal"/>
    <w:autoRedefine/>
    <w:uiPriority w:val="39"/>
    <w:unhideWhenUsed/>
    <w:rsid w:val="00D00A6F"/>
    <w:pPr>
      <w:spacing w:after="100"/>
      <w:ind w:left="440"/>
    </w:pPr>
  </w:style>
  <w:style w:type="paragraph" w:customStyle="1" w:styleId="Header3">
    <w:name w:val="Header 3"/>
    <w:basedOn w:val="Heading1"/>
    <w:link w:val="Header3Char"/>
    <w:qFormat/>
    <w:rsid w:val="00E04090"/>
    <w:pPr>
      <w:keepLines w:val="0"/>
      <w:spacing w:after="60" w:line="240" w:lineRule="auto"/>
    </w:pPr>
    <w:rPr>
      <w:rFonts w:ascii="Calibri Light" w:eastAsia="Times New Roman" w:hAnsi="Calibri Light" w:cs="Times New Roman"/>
      <w:color w:val="1F4D78"/>
      <w:sz w:val="24"/>
      <w:szCs w:val="24"/>
    </w:rPr>
  </w:style>
  <w:style w:type="character" w:customStyle="1" w:styleId="Header3Char">
    <w:name w:val="Header 3 Char"/>
    <w:link w:val="Header3"/>
    <w:rsid w:val="00E04090"/>
    <w:rPr>
      <w:rFonts w:ascii="Calibri Light" w:eastAsia="Times New Roman" w:hAnsi="Calibri Light" w:cs="Times New Roman"/>
      <w:color w:val="1F4D78"/>
      <w:sz w:val="24"/>
      <w:szCs w:val="24"/>
    </w:rPr>
  </w:style>
  <w:style w:type="paragraph" w:styleId="TOC1">
    <w:name w:val="toc 1"/>
    <w:basedOn w:val="Normal"/>
    <w:next w:val="Normal"/>
    <w:autoRedefine/>
    <w:uiPriority w:val="39"/>
    <w:unhideWhenUsed/>
    <w:rsid w:val="00E04090"/>
    <w:pPr>
      <w:spacing w:after="100"/>
    </w:pPr>
  </w:style>
  <w:style w:type="character" w:customStyle="1" w:styleId="Heading4Char">
    <w:name w:val="Heading 4 Char"/>
    <w:basedOn w:val="DefaultParagraphFont"/>
    <w:link w:val="Heading4"/>
    <w:uiPriority w:val="9"/>
    <w:rsid w:val="00D16553"/>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D16553"/>
    <w:rPr>
      <w:rFonts w:asciiTheme="majorHAnsi" w:eastAsiaTheme="majorEastAsia" w:hAnsiTheme="majorHAnsi" w:cstheme="majorBidi"/>
      <w:color w:val="1F4D78" w:themeColor="accent1" w:themeShade="7F"/>
    </w:rPr>
  </w:style>
  <w:style w:type="paragraph" w:styleId="TOC2">
    <w:name w:val="toc 2"/>
    <w:basedOn w:val="Normal"/>
    <w:next w:val="Normal"/>
    <w:autoRedefine/>
    <w:uiPriority w:val="39"/>
    <w:unhideWhenUsed/>
    <w:rsid w:val="0067790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B0A10-D838-4499-88E6-652B6044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Eeles</dc:creator>
  <cp:lastModifiedBy>Selina</cp:lastModifiedBy>
  <cp:revision>2</cp:revision>
  <cp:lastPrinted>2022-12-13T15:52:00Z</cp:lastPrinted>
  <dcterms:created xsi:type="dcterms:W3CDTF">2025-04-29T13:54:00Z</dcterms:created>
  <dcterms:modified xsi:type="dcterms:W3CDTF">2025-04-29T13:54:00Z</dcterms:modified>
</cp:coreProperties>
</file>